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B95" w:rsidRPr="00FD0B95" w:rsidRDefault="00FD0B95" w:rsidP="00FD0B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D0B95">
        <w:rPr>
          <w:rFonts w:ascii="Times New Roman" w:eastAsia="Times New Roman" w:hAnsi="Times New Roman" w:cs="Times New Roman"/>
          <w:b/>
          <w:bCs/>
          <w:color w:val="1A1818"/>
          <w:sz w:val="28"/>
          <w:szCs w:val="28"/>
          <w:lang w:eastAsia="ru-RU"/>
        </w:rPr>
        <w:t>МИНИСТЕРСТВО ЭКОНОМИЧЕСКОГО РАЗВИТИЯ</w:t>
      </w:r>
    </w:p>
    <w:p w:rsidR="00FD0B95" w:rsidRPr="00FD0B95" w:rsidRDefault="00FD0B95" w:rsidP="00FD0B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D0B95">
        <w:rPr>
          <w:rFonts w:ascii="Times New Roman" w:eastAsia="Times New Roman" w:hAnsi="Times New Roman" w:cs="Times New Roman"/>
          <w:b/>
          <w:bCs/>
          <w:color w:val="1A1818"/>
          <w:sz w:val="28"/>
          <w:szCs w:val="28"/>
          <w:lang w:eastAsia="ru-RU"/>
        </w:rPr>
        <w:t>УЛЬЯНОВСКОЙ ОБЛАСТИ</w:t>
      </w:r>
    </w:p>
    <w:p w:rsidR="00FD0B95" w:rsidRPr="00FD0B95" w:rsidRDefault="00FD0B95" w:rsidP="00FD0B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D0B95">
        <w:rPr>
          <w:rFonts w:ascii="Times New Roman" w:eastAsia="Times New Roman" w:hAnsi="Times New Roman" w:cs="Times New Roman"/>
          <w:b/>
          <w:bCs/>
          <w:color w:val="1A1818"/>
          <w:sz w:val="28"/>
          <w:szCs w:val="28"/>
          <w:lang w:eastAsia="ru-RU"/>
        </w:rPr>
        <w:t> </w:t>
      </w:r>
    </w:p>
    <w:p w:rsidR="00FD0B95" w:rsidRPr="00FD0B95" w:rsidRDefault="00FD0B95" w:rsidP="00FD0B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D0B95">
        <w:rPr>
          <w:rFonts w:ascii="Times New Roman" w:eastAsia="Times New Roman" w:hAnsi="Times New Roman" w:cs="Times New Roman"/>
          <w:b/>
          <w:bCs/>
          <w:color w:val="1A1818"/>
          <w:sz w:val="28"/>
          <w:szCs w:val="28"/>
          <w:lang w:eastAsia="ru-RU"/>
        </w:rPr>
        <w:t>П Р И К А З  </w:t>
      </w:r>
    </w:p>
    <w:p w:rsidR="00FD0B95" w:rsidRPr="00FD0B95" w:rsidRDefault="00FD0B95" w:rsidP="00FD0B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D0B95">
        <w:rPr>
          <w:rFonts w:ascii="Times New Roman" w:eastAsia="Times New Roman" w:hAnsi="Times New Roman" w:cs="Times New Roman"/>
          <w:b/>
          <w:bCs/>
          <w:color w:val="1A1818"/>
          <w:sz w:val="28"/>
          <w:szCs w:val="28"/>
          <w:lang w:eastAsia="ru-RU"/>
        </w:rPr>
        <w:t> </w:t>
      </w:r>
    </w:p>
    <w:p w:rsidR="00FD0B95" w:rsidRPr="00FD0B95" w:rsidRDefault="00FD0B95" w:rsidP="00FD0B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D0B95">
        <w:rPr>
          <w:rFonts w:ascii="Times New Roman" w:eastAsia="Times New Roman" w:hAnsi="Times New Roman" w:cs="Times New Roman"/>
          <w:color w:val="1A1818"/>
          <w:sz w:val="28"/>
          <w:szCs w:val="28"/>
          <w:lang w:eastAsia="ru-RU"/>
        </w:rPr>
        <w:t>21 ноября 2014 г.                                                                                          № 06-457</w:t>
      </w:r>
    </w:p>
    <w:p w:rsidR="00FD0B95" w:rsidRPr="00FD0B95" w:rsidRDefault="00FD0B95" w:rsidP="00FD0B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D0B95">
        <w:rPr>
          <w:rFonts w:ascii="Times New Roman" w:eastAsia="Times New Roman" w:hAnsi="Times New Roman" w:cs="Times New Roman"/>
          <w:b/>
          <w:bCs/>
          <w:color w:val="1A1818"/>
          <w:sz w:val="28"/>
          <w:szCs w:val="28"/>
          <w:lang w:eastAsia="ru-RU"/>
        </w:rPr>
        <w:t> </w:t>
      </w:r>
    </w:p>
    <w:p w:rsidR="00FD0B95" w:rsidRPr="00FD0B95" w:rsidRDefault="00FD0B95" w:rsidP="00FD0B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D0B95">
        <w:rPr>
          <w:rFonts w:ascii="Times New Roman" w:eastAsia="Times New Roman" w:hAnsi="Times New Roman" w:cs="Times New Roman"/>
          <w:color w:val="1A1818"/>
          <w:sz w:val="28"/>
          <w:szCs w:val="28"/>
          <w:lang w:eastAsia="ru-RU"/>
        </w:rPr>
        <w:t>г. Ульяновск</w:t>
      </w:r>
    </w:p>
    <w:p w:rsidR="00FD0B95" w:rsidRPr="00FD0B95" w:rsidRDefault="00FD0B95" w:rsidP="00FD0B95">
      <w:pPr>
        <w:shd w:val="clear" w:color="auto" w:fill="FFFFFF"/>
        <w:spacing w:after="0" w:line="162" w:lineRule="atLeast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D0B95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 </w:t>
      </w:r>
    </w:p>
    <w:p w:rsidR="00FD0B95" w:rsidRPr="00FD0B95" w:rsidRDefault="00FD0B95" w:rsidP="00FD0B95">
      <w:pPr>
        <w:shd w:val="clear" w:color="auto" w:fill="FFFFFF"/>
        <w:spacing w:after="0" w:line="162" w:lineRule="atLeast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D0B95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Об установлении цен (тарифов) на электрическую энергию для населения</w:t>
      </w:r>
    </w:p>
    <w:p w:rsidR="00FD0B95" w:rsidRPr="00FD0B95" w:rsidRDefault="00FD0B95" w:rsidP="00FD0B95">
      <w:pPr>
        <w:shd w:val="clear" w:color="auto" w:fill="FFFFFF"/>
        <w:spacing w:after="0" w:line="162" w:lineRule="atLeast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D0B95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и приравненным к населению категориям потребителей в Ульяновской области на 2015 год</w:t>
      </w:r>
    </w:p>
    <w:p w:rsidR="00FD0B95" w:rsidRPr="00FD0B95" w:rsidRDefault="00FD0B95" w:rsidP="00FD0B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D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0B95" w:rsidRPr="00FD0B95" w:rsidRDefault="00FD0B95" w:rsidP="00FD0B9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D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приказом Федеральной службы по тарифам от 16.09.2014 № 1442-э «Об утверждении Методических указаний по расчёту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потребителей», приказом Федеральной службы по тарифам от 10.10.2014 № 225-э/1 «О предельных уровнях тарифов на электрическую энергию (мощность) на 2015 год», на основании Положения о Министерстве экономического развития Ульяновской области, утверждённого постановлением Правительства Ульяновской области от 14.04.2014 № 8/125-П «О Министерстве экономического развития Ульяновской области», </w:t>
      </w:r>
      <w:r w:rsidRPr="00FD0B9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приказываю</w:t>
      </w:r>
      <w:r w:rsidRPr="00FD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D0B95" w:rsidRPr="00FD0B95" w:rsidRDefault="00FD0B95" w:rsidP="00FD0B9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bookmarkStart w:id="0" w:name="Par12"/>
      <w:bookmarkEnd w:id="0"/>
      <w:r w:rsidRPr="00FD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Установить цены (тарифы) на электрическую энергию для населения и приравненным к населению категориям потребителей в Ульяновской области с календарной разбивкой согласно приложению.</w:t>
      </w:r>
    </w:p>
    <w:p w:rsidR="00FD0B95" w:rsidRPr="00FD0B95" w:rsidRDefault="00FD0B95" w:rsidP="00FD0B9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D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Цены (тарифы), установленные в пункте 1 настоящего приказа, действуют с 1 января 2015 года по 31 декабря 2015 года включительно с учётом календарной разбивки, предусмотренной приложением.</w:t>
      </w:r>
    </w:p>
    <w:p w:rsidR="00FD0B95" w:rsidRPr="00FD0B95" w:rsidRDefault="00FD0B95" w:rsidP="00FD0B9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D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настоящего приказа возложить на директора департамента по регулированию цен и тарифов Министерства экономики Ульяновской области.</w:t>
      </w:r>
    </w:p>
    <w:p w:rsidR="00FD0B95" w:rsidRPr="00FD0B95" w:rsidRDefault="00FD0B95" w:rsidP="00FD0B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D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0B95" w:rsidRPr="00FD0B95" w:rsidRDefault="00FD0B95" w:rsidP="00FD0B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D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0B95" w:rsidRPr="00FD0B95" w:rsidRDefault="00FD0B95" w:rsidP="00FD0B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D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                                                                                              О.В.Асмус</w:t>
      </w:r>
    </w:p>
    <w:p w:rsidR="00FD0B95" w:rsidRPr="00FD0B95" w:rsidRDefault="00FD0B95" w:rsidP="00FD0B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D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0B95" w:rsidRPr="00FD0B95" w:rsidRDefault="00FD0B95" w:rsidP="00FD0B95">
      <w:pPr>
        <w:shd w:val="clear" w:color="auto" w:fill="FFFFFF"/>
        <w:spacing w:after="0" w:line="240" w:lineRule="auto"/>
        <w:ind w:left="5387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D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0B95" w:rsidRPr="00FD0B95" w:rsidRDefault="00FD0B95" w:rsidP="00FD0B95">
      <w:pPr>
        <w:shd w:val="clear" w:color="auto" w:fill="FFFFFF"/>
        <w:spacing w:after="0" w:line="240" w:lineRule="auto"/>
        <w:ind w:left="5387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D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0B95" w:rsidRPr="00FD0B95" w:rsidRDefault="00FD0B95" w:rsidP="00FD0B95">
      <w:pPr>
        <w:shd w:val="clear" w:color="auto" w:fill="FFFFFF"/>
        <w:spacing w:after="0" w:line="240" w:lineRule="auto"/>
        <w:ind w:left="5387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D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0B95" w:rsidRPr="00FD0B95" w:rsidRDefault="00FD0B95" w:rsidP="00FD0B95">
      <w:pPr>
        <w:shd w:val="clear" w:color="auto" w:fill="FFFFFF"/>
        <w:spacing w:after="0" w:line="240" w:lineRule="auto"/>
        <w:ind w:left="5387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D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FD0B95" w:rsidRPr="00FD0B95" w:rsidRDefault="00FD0B95" w:rsidP="00FD0B95">
      <w:pPr>
        <w:shd w:val="clear" w:color="auto" w:fill="FFFFFF"/>
        <w:spacing w:after="0" w:line="240" w:lineRule="auto"/>
        <w:ind w:left="5387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D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FD0B95" w:rsidRPr="00FD0B95" w:rsidRDefault="00FD0B95" w:rsidP="00FD0B95">
      <w:pPr>
        <w:shd w:val="clear" w:color="auto" w:fill="FFFFFF"/>
        <w:spacing w:after="0" w:line="240" w:lineRule="auto"/>
        <w:ind w:left="5387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D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0B95" w:rsidRPr="00FD0B95" w:rsidRDefault="00FD0B95" w:rsidP="00FD0B95">
      <w:pPr>
        <w:shd w:val="clear" w:color="auto" w:fill="FFFFFF"/>
        <w:spacing w:after="0" w:line="240" w:lineRule="auto"/>
        <w:ind w:left="5387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D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Министерства экономического развития Ульяновской области</w:t>
      </w:r>
    </w:p>
    <w:p w:rsidR="00FD0B95" w:rsidRPr="00FD0B95" w:rsidRDefault="00FD0B95" w:rsidP="00FD0B95">
      <w:pPr>
        <w:shd w:val="clear" w:color="auto" w:fill="FFFFFF"/>
        <w:spacing w:after="0" w:line="240" w:lineRule="auto"/>
        <w:ind w:left="5387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D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21 ноября 2014 г. № 06-457</w:t>
      </w:r>
    </w:p>
    <w:p w:rsidR="00FD0B95" w:rsidRPr="00FD0B95" w:rsidRDefault="00FD0B95" w:rsidP="00FD0B95">
      <w:pPr>
        <w:shd w:val="clear" w:color="auto" w:fill="FFFFFF"/>
        <w:spacing w:after="0" w:line="162" w:lineRule="atLeast"/>
        <w:ind w:firstLine="540"/>
        <w:jc w:val="both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D0B9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</w:t>
      </w:r>
    </w:p>
    <w:p w:rsidR="00FD0B95" w:rsidRPr="00FD0B95" w:rsidRDefault="00FD0B95" w:rsidP="00FD0B95">
      <w:pPr>
        <w:shd w:val="clear" w:color="auto" w:fill="FFFFFF"/>
        <w:spacing w:after="0" w:line="162" w:lineRule="atLeast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D0B95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Цены (тарифы)</w:t>
      </w:r>
    </w:p>
    <w:p w:rsidR="00FD0B95" w:rsidRPr="00FD0B95" w:rsidRDefault="00FD0B95" w:rsidP="00FD0B95">
      <w:pPr>
        <w:shd w:val="clear" w:color="auto" w:fill="FFFFFF"/>
        <w:spacing w:after="0" w:line="162" w:lineRule="atLeast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D0B95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на электрическую энергию для населения и приравненным</w:t>
      </w:r>
    </w:p>
    <w:p w:rsidR="00FD0B95" w:rsidRPr="00FD0B95" w:rsidRDefault="00FD0B95" w:rsidP="00FD0B95">
      <w:pPr>
        <w:shd w:val="clear" w:color="auto" w:fill="FFFFFF"/>
        <w:spacing w:after="0" w:line="162" w:lineRule="atLeast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D0B95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к населению категориям потребителей в Ульяновской области</w:t>
      </w:r>
    </w:p>
    <w:p w:rsidR="00FD0B95" w:rsidRPr="00FD0B95" w:rsidRDefault="00FD0B95" w:rsidP="00FD0B95">
      <w:pPr>
        <w:shd w:val="clear" w:color="auto" w:fill="FFFFFF"/>
        <w:spacing w:after="0" w:line="162" w:lineRule="atLeast"/>
        <w:ind w:firstLine="540"/>
        <w:jc w:val="both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D0B9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</w:t>
      </w:r>
    </w:p>
    <w:tbl>
      <w:tblPr>
        <w:tblW w:w="6460" w:type="dxa"/>
        <w:tblInd w:w="-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128"/>
        <w:gridCol w:w="8"/>
        <w:gridCol w:w="1230"/>
        <w:gridCol w:w="1217"/>
        <w:gridCol w:w="1215"/>
      </w:tblGrid>
      <w:tr w:rsidR="00FD0B95" w:rsidRPr="00FD0B95" w:rsidTr="00FD0B95">
        <w:trPr>
          <w:trHeight w:val="600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№</w:t>
            </w:r>
          </w:p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6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Показатель</w:t>
            </w:r>
          </w:p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(группы потребителей</w:t>
            </w:r>
          </w:p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с разбивкой по ставкам</w:t>
            </w:r>
          </w:p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и дифференциацией по зонам суток)</w:t>
            </w:r>
          </w:p>
        </w:tc>
        <w:tc>
          <w:tcPr>
            <w:tcW w:w="13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Единица</w:t>
            </w:r>
          </w:p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1</w:t>
            </w:r>
          </w:p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полугодие</w:t>
            </w:r>
          </w:p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2014 г.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2</w:t>
            </w:r>
          </w:p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полугодие</w:t>
            </w:r>
          </w:p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2014 г.</w:t>
            </w:r>
          </w:p>
        </w:tc>
      </w:tr>
      <w:tr w:rsidR="00FD0B95" w:rsidRPr="00FD0B95" w:rsidTr="00FD0B95">
        <w:trPr>
          <w:trHeight w:val="4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Цена</w:t>
            </w:r>
          </w:p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(тариф)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Цена</w:t>
            </w:r>
          </w:p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(тариф)</w:t>
            </w:r>
          </w:p>
        </w:tc>
      </w:tr>
      <w:tr w:rsidR="00FD0B95" w:rsidRPr="00FD0B95" w:rsidTr="00FD0B95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5</w:t>
            </w:r>
          </w:p>
        </w:tc>
      </w:tr>
      <w:tr w:rsidR="00FD0B95" w:rsidRPr="00FD0B95" w:rsidTr="00FD0B95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28"/>
                <w:szCs w:val="28"/>
                <w:lang w:eastAsia="ru-RU"/>
              </w:rPr>
              <w:t>Население (тарифы указываются с учётом НДС)</w:t>
            </w:r>
          </w:p>
        </w:tc>
      </w:tr>
      <w:tr w:rsidR="00FD0B95" w:rsidRPr="00FD0B95" w:rsidTr="00FD0B95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89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Население, за исключением указанного в пунктах 2 и 3</w:t>
            </w:r>
          </w:p>
        </w:tc>
      </w:tr>
      <w:tr w:rsidR="00FD0B95" w:rsidRPr="00FD0B95" w:rsidTr="00FD0B95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Одноставочный</w:t>
            </w:r>
            <w:proofErr w:type="spellEnd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 xml:space="preserve"> тариф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2.96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3.22</w:t>
            </w:r>
          </w:p>
        </w:tc>
      </w:tr>
      <w:tr w:rsidR="00FD0B95" w:rsidRPr="00FD0B95" w:rsidTr="00FD0B95">
        <w:trPr>
          <w:trHeight w:val="277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89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Одноставочный</w:t>
            </w:r>
            <w:proofErr w:type="spellEnd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 xml:space="preserve"> тариф, дифференцированный по двум зонам суток &lt;1&gt;</w:t>
            </w:r>
          </w:p>
        </w:tc>
      </w:tr>
      <w:tr w:rsidR="00FD0B95" w:rsidRPr="00FD0B95" w:rsidTr="00FD0B95">
        <w:trPr>
          <w:trHeight w:val="1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Дневная зона (пиковая и полупиковая)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2.98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3.23</w:t>
            </w:r>
          </w:p>
        </w:tc>
      </w:tr>
      <w:tr w:rsidR="00FD0B95" w:rsidRPr="00FD0B95" w:rsidTr="00FD0B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Ночная зона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1.49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1.61</w:t>
            </w:r>
          </w:p>
        </w:tc>
      </w:tr>
      <w:tr w:rsidR="00FD0B95" w:rsidRPr="00FD0B95" w:rsidTr="00FD0B95">
        <w:trPr>
          <w:trHeight w:val="249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1.1.3.</w:t>
            </w:r>
          </w:p>
        </w:tc>
        <w:tc>
          <w:tcPr>
            <w:tcW w:w="89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Одноставочный</w:t>
            </w:r>
            <w:proofErr w:type="spellEnd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 xml:space="preserve"> тариф, дифференцированный по трём зонам суток &lt;1&gt;</w:t>
            </w:r>
          </w:p>
        </w:tc>
      </w:tr>
      <w:tr w:rsidR="00FD0B95" w:rsidRPr="00FD0B95" w:rsidTr="00FD0B95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Пиковая зона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3.25</w:t>
            </w:r>
          </w:p>
        </w:tc>
      </w:tr>
      <w:tr w:rsidR="00FD0B95" w:rsidRPr="00FD0B95" w:rsidTr="00FD0B95">
        <w:trPr>
          <w:trHeight w:val="1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Полупиковая зона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2.95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3.19</w:t>
            </w:r>
          </w:p>
        </w:tc>
      </w:tr>
      <w:tr w:rsidR="00FD0B95" w:rsidRPr="00FD0B95" w:rsidTr="00FD0B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Ночная зона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1.49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1.61</w:t>
            </w:r>
          </w:p>
        </w:tc>
      </w:tr>
      <w:tr w:rsidR="00FD0B95" w:rsidRPr="00FD0B95" w:rsidTr="00FD0B95">
        <w:trPr>
          <w:trHeight w:val="6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9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bookmarkStart w:id="1" w:name="Par38"/>
            <w:bookmarkEnd w:id="1"/>
            <w:r w:rsidRPr="00FD0B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28"/>
                <w:szCs w:val="28"/>
                <w:lang w:eastAsia="ru-RU"/>
              </w:rPr>
              <w:t>Население, проживающее в городских населённых пунктах в домах, оборудованных в установленном порядке стационарными электроплитами и (или) электроотопительными установками &lt;2&gt;</w:t>
            </w:r>
          </w:p>
        </w:tc>
      </w:tr>
      <w:tr w:rsidR="00FD0B95" w:rsidRPr="00FD0B95" w:rsidTr="00FD0B95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Одноставочный</w:t>
            </w:r>
            <w:proofErr w:type="spellEnd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 xml:space="preserve"> тариф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2.25</w:t>
            </w:r>
          </w:p>
        </w:tc>
      </w:tr>
      <w:tr w:rsidR="00FD0B95" w:rsidRPr="00FD0B95" w:rsidTr="00FD0B95">
        <w:trPr>
          <w:trHeight w:val="146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89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Одноставочный</w:t>
            </w:r>
            <w:proofErr w:type="spellEnd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 xml:space="preserve"> тариф, дифференцированный по двум зонам суток &lt;1&gt;</w:t>
            </w:r>
          </w:p>
        </w:tc>
      </w:tr>
      <w:tr w:rsidR="00FD0B95" w:rsidRPr="00FD0B95" w:rsidTr="00FD0B95">
        <w:trPr>
          <w:trHeight w:val="1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Дневная зона (пиковая и полупиковая)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2.08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2.25</w:t>
            </w:r>
          </w:p>
        </w:tc>
      </w:tr>
      <w:tr w:rsidR="00FD0B95" w:rsidRPr="00FD0B95" w:rsidTr="00FD0B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Ночная зона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1.13</w:t>
            </w:r>
          </w:p>
        </w:tc>
      </w:tr>
      <w:tr w:rsidR="00FD0B95" w:rsidRPr="00FD0B95" w:rsidTr="00FD0B95">
        <w:trPr>
          <w:trHeight w:val="207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89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Одноставочный</w:t>
            </w:r>
            <w:proofErr w:type="spellEnd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 xml:space="preserve"> тариф, дифференцированный по трём зонам суток &lt;1&gt;</w:t>
            </w:r>
          </w:p>
        </w:tc>
      </w:tr>
      <w:tr w:rsidR="00FD0B95" w:rsidRPr="00FD0B95" w:rsidTr="00FD0B95">
        <w:trPr>
          <w:trHeight w:val="2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Пиковая зона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2.27</w:t>
            </w:r>
          </w:p>
        </w:tc>
      </w:tr>
      <w:tr w:rsidR="00FD0B95" w:rsidRPr="00FD0B95" w:rsidTr="00FD0B95">
        <w:trPr>
          <w:trHeight w:val="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Полупиковая зона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2.23</w:t>
            </w:r>
          </w:p>
        </w:tc>
      </w:tr>
      <w:tr w:rsidR="00FD0B95" w:rsidRPr="00FD0B95" w:rsidTr="00FD0B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Ночная зона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1.13</w:t>
            </w:r>
          </w:p>
        </w:tc>
      </w:tr>
      <w:tr w:rsidR="00FD0B95" w:rsidRPr="00FD0B95" w:rsidTr="00FD0B95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9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bookmarkStart w:id="2" w:name="Par59"/>
            <w:bookmarkEnd w:id="2"/>
            <w:r w:rsidRPr="00FD0B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28"/>
                <w:szCs w:val="28"/>
                <w:lang w:eastAsia="ru-RU"/>
              </w:rPr>
              <w:t>Население, проживающее в сельских населённых пунктах &lt;2&gt;</w:t>
            </w:r>
          </w:p>
        </w:tc>
      </w:tr>
      <w:tr w:rsidR="00FD0B95" w:rsidRPr="00FD0B95" w:rsidTr="00FD0B95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Одноставочный</w:t>
            </w:r>
            <w:proofErr w:type="spellEnd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 xml:space="preserve"> тариф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2.25</w:t>
            </w:r>
          </w:p>
        </w:tc>
      </w:tr>
      <w:tr w:rsidR="00FD0B95" w:rsidRPr="00FD0B95" w:rsidTr="00FD0B95">
        <w:trPr>
          <w:trHeight w:val="153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89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Одноставочный</w:t>
            </w:r>
            <w:proofErr w:type="spellEnd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 xml:space="preserve"> тариф, дифференцированный по двум зонам суток &lt;1&gt;</w:t>
            </w:r>
          </w:p>
        </w:tc>
      </w:tr>
      <w:tr w:rsidR="00FD0B95" w:rsidRPr="00FD0B95" w:rsidTr="00FD0B95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Дневная зона (пиковая и полупиковая)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2.08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2.25</w:t>
            </w:r>
          </w:p>
        </w:tc>
      </w:tr>
      <w:tr w:rsidR="00FD0B95" w:rsidRPr="00FD0B95" w:rsidTr="00FD0B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Ночная зона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1.13</w:t>
            </w:r>
          </w:p>
        </w:tc>
      </w:tr>
      <w:tr w:rsidR="00FD0B95" w:rsidRPr="00FD0B95" w:rsidTr="00FD0B95">
        <w:trPr>
          <w:trHeight w:val="216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89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Одноставочный</w:t>
            </w:r>
            <w:proofErr w:type="spellEnd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 xml:space="preserve"> тариф, дифференцированный по трём зонам суток &lt;1&gt;</w:t>
            </w:r>
          </w:p>
        </w:tc>
      </w:tr>
      <w:tr w:rsidR="00FD0B95" w:rsidRPr="00FD0B95" w:rsidTr="00FD0B95">
        <w:trPr>
          <w:trHeight w:val="2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Пиковая зона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2.27</w:t>
            </w:r>
          </w:p>
        </w:tc>
      </w:tr>
      <w:tr w:rsidR="00FD0B95" w:rsidRPr="00FD0B95" w:rsidTr="00FD0B95">
        <w:trPr>
          <w:trHeight w:val="2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Полупиковая зона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2.23</w:t>
            </w:r>
          </w:p>
        </w:tc>
      </w:tr>
      <w:tr w:rsidR="00FD0B95" w:rsidRPr="00FD0B95" w:rsidTr="00FD0B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Ночная зона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1.13</w:t>
            </w:r>
          </w:p>
        </w:tc>
      </w:tr>
      <w:tr w:rsidR="00FD0B95" w:rsidRPr="00FD0B95" w:rsidTr="00FD0B95">
        <w:trPr>
          <w:trHeight w:val="20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9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28"/>
                <w:szCs w:val="28"/>
                <w:lang w:eastAsia="ru-RU"/>
              </w:rPr>
              <w:t xml:space="preserve">Потребители, приравненные к населению (тарифы указываются с учётом </w:t>
            </w:r>
            <w:proofErr w:type="gramStart"/>
            <w:r w:rsidRPr="00FD0B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28"/>
                <w:szCs w:val="28"/>
                <w:lang w:eastAsia="ru-RU"/>
              </w:rPr>
              <w:t>НДС)   </w:t>
            </w:r>
            <w:proofErr w:type="gramEnd"/>
            <w:r w:rsidRPr="00FD0B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28"/>
                <w:szCs w:val="28"/>
                <w:lang w:eastAsia="ru-RU"/>
              </w:rPr>
              <w:t>                   </w:t>
            </w:r>
          </w:p>
        </w:tc>
      </w:tr>
      <w:tr w:rsidR="00FD0B95" w:rsidRPr="00FD0B95" w:rsidTr="00FD0B95">
        <w:trPr>
          <w:trHeight w:val="20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89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Потребители, приравненные к населению, указанные в  пунктах 1, </w:t>
            </w:r>
            <w:hyperlink r:id="rId5" w:history="1">
              <w:r w:rsidRPr="00FD0B95">
                <w:rPr>
                  <w:rFonts w:ascii="Times New Roman" w:eastAsia="Times New Roman" w:hAnsi="Times New Roman" w:cs="Times New Roman"/>
                  <w:color w:val="000000"/>
                  <w:spacing w:val="-20"/>
                  <w:sz w:val="28"/>
                  <w:szCs w:val="28"/>
                  <w:u w:val="single"/>
                  <w:lang w:eastAsia="ru-RU"/>
                </w:rPr>
                <w:t>3</w:t>
              </w:r>
            </w:hyperlink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, </w:t>
            </w:r>
            <w:hyperlink r:id="rId6" w:history="1">
              <w:r w:rsidRPr="00FD0B95">
                <w:rPr>
                  <w:rFonts w:ascii="Times New Roman" w:eastAsia="Times New Roman" w:hAnsi="Times New Roman" w:cs="Times New Roman"/>
                  <w:color w:val="000000"/>
                  <w:spacing w:val="-20"/>
                  <w:sz w:val="28"/>
                  <w:szCs w:val="28"/>
                  <w:u w:val="single"/>
                  <w:lang w:eastAsia="ru-RU"/>
                </w:rPr>
                <w:t>4</w:t>
              </w:r>
            </w:hyperlink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 и </w:t>
            </w:r>
            <w:hyperlink r:id="rId7" w:history="1">
              <w:r w:rsidRPr="00FD0B95">
                <w:rPr>
                  <w:rFonts w:ascii="Times New Roman" w:eastAsia="Times New Roman" w:hAnsi="Times New Roman" w:cs="Times New Roman"/>
                  <w:color w:val="000000"/>
                  <w:spacing w:val="-20"/>
                  <w:sz w:val="28"/>
                  <w:szCs w:val="28"/>
                  <w:u w:val="single"/>
                  <w:lang w:eastAsia="ru-RU"/>
                </w:rPr>
                <w:t>6 </w:t>
              </w:r>
            </w:hyperlink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перечня категорий потребителей, которые приравнены к населению &lt;3&gt;, приобретающие электроэнергию для населения, проживающего в городских населённых  пунктах  в домах, оборудованных в  установленном  порядке  стационарными газовыми плитами</w:t>
            </w:r>
          </w:p>
        </w:tc>
      </w:tr>
      <w:tr w:rsidR="00FD0B95" w:rsidRPr="00FD0B95" w:rsidTr="00FD0B95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4.1.1</w:t>
            </w: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Одноставочный</w:t>
            </w:r>
            <w:proofErr w:type="spellEnd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 xml:space="preserve"> тариф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2.96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3.22</w:t>
            </w:r>
          </w:p>
        </w:tc>
      </w:tr>
      <w:tr w:rsidR="00FD0B95" w:rsidRPr="00FD0B95" w:rsidTr="00FD0B95">
        <w:trPr>
          <w:trHeight w:val="327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4.1.2</w:t>
            </w:r>
          </w:p>
        </w:tc>
        <w:tc>
          <w:tcPr>
            <w:tcW w:w="89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Одноставочный</w:t>
            </w:r>
            <w:proofErr w:type="spellEnd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 xml:space="preserve"> тариф, дифференцированный по двум зонам суток &lt;1&gt;</w:t>
            </w:r>
          </w:p>
        </w:tc>
      </w:tr>
      <w:tr w:rsidR="00FD0B95" w:rsidRPr="00FD0B95" w:rsidTr="00FD0B95">
        <w:trPr>
          <w:trHeight w:val="26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Дневная зона (пиковая и полупиковая)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2.98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3.23</w:t>
            </w:r>
          </w:p>
        </w:tc>
      </w:tr>
      <w:tr w:rsidR="00FD0B95" w:rsidRPr="00FD0B95" w:rsidTr="00FD0B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Ночная зона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1.49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1.61</w:t>
            </w:r>
          </w:p>
        </w:tc>
      </w:tr>
      <w:tr w:rsidR="00FD0B95" w:rsidRPr="00FD0B95" w:rsidTr="00FD0B95">
        <w:trPr>
          <w:trHeight w:val="318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lastRenderedPageBreak/>
              <w:t>4.1.3</w:t>
            </w:r>
          </w:p>
        </w:tc>
        <w:tc>
          <w:tcPr>
            <w:tcW w:w="89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Одноставочный</w:t>
            </w:r>
            <w:proofErr w:type="spellEnd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 xml:space="preserve"> тариф, дифференцированный по трём зонам суток &lt;1&gt;</w:t>
            </w:r>
          </w:p>
        </w:tc>
      </w:tr>
      <w:tr w:rsidR="00FD0B95" w:rsidRPr="00FD0B95" w:rsidTr="00FD0B95">
        <w:trPr>
          <w:trHeight w:val="1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Пиковая зона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3.25</w:t>
            </w:r>
          </w:p>
        </w:tc>
      </w:tr>
      <w:tr w:rsidR="00FD0B95" w:rsidRPr="00FD0B95" w:rsidTr="00FD0B95">
        <w:trPr>
          <w:trHeight w:val="2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Полупиковая зона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2.95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3.19</w:t>
            </w:r>
          </w:p>
        </w:tc>
      </w:tr>
      <w:tr w:rsidR="00FD0B95" w:rsidRPr="00FD0B95" w:rsidTr="00FD0B95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Ночная зона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1.49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1.61</w:t>
            </w:r>
          </w:p>
        </w:tc>
      </w:tr>
      <w:tr w:rsidR="00FD0B95" w:rsidRPr="00FD0B95" w:rsidTr="00FD0B95">
        <w:trPr>
          <w:trHeight w:val="6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89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Потребители, приравненные к населению, указанные в  пунктах 1, </w:t>
            </w:r>
            <w:hyperlink r:id="rId8" w:history="1">
              <w:r w:rsidRPr="00FD0B95">
                <w:rPr>
                  <w:rFonts w:ascii="Times New Roman" w:eastAsia="Times New Roman" w:hAnsi="Times New Roman" w:cs="Times New Roman"/>
                  <w:color w:val="000000"/>
                  <w:spacing w:val="-20"/>
                  <w:sz w:val="28"/>
                  <w:szCs w:val="28"/>
                  <w:u w:val="single"/>
                  <w:lang w:eastAsia="ru-RU"/>
                </w:rPr>
                <w:t>3</w:t>
              </w:r>
            </w:hyperlink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, </w:t>
            </w:r>
            <w:hyperlink r:id="rId9" w:history="1">
              <w:r w:rsidRPr="00FD0B95">
                <w:rPr>
                  <w:rFonts w:ascii="Times New Roman" w:eastAsia="Times New Roman" w:hAnsi="Times New Roman" w:cs="Times New Roman"/>
                  <w:color w:val="000000"/>
                  <w:spacing w:val="-20"/>
                  <w:sz w:val="28"/>
                  <w:szCs w:val="28"/>
                  <w:u w:val="single"/>
                  <w:lang w:eastAsia="ru-RU"/>
                </w:rPr>
                <w:t>4</w:t>
              </w:r>
            </w:hyperlink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 и </w:t>
            </w:r>
            <w:hyperlink r:id="rId10" w:history="1">
              <w:r w:rsidRPr="00FD0B95">
                <w:rPr>
                  <w:rFonts w:ascii="Times New Roman" w:eastAsia="Times New Roman" w:hAnsi="Times New Roman" w:cs="Times New Roman"/>
                  <w:color w:val="000000"/>
                  <w:spacing w:val="-20"/>
                  <w:sz w:val="28"/>
                  <w:szCs w:val="28"/>
                  <w:u w:val="single"/>
                  <w:lang w:eastAsia="ru-RU"/>
                </w:rPr>
                <w:t>6 </w:t>
              </w:r>
            </w:hyperlink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перечня категорий потребителей, которые приравнены к населению &lt;3&gt;, приобретающие электроэнергию для населения, проживающего в городских населённых пунктах в домах, оборудованных в установленном порядке стационарными электроплитами и (или) электроотопительными установками &lt;2&gt;</w:t>
            </w:r>
          </w:p>
        </w:tc>
      </w:tr>
      <w:tr w:rsidR="00FD0B95" w:rsidRPr="00FD0B95" w:rsidTr="00FD0B95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4.2.1</w:t>
            </w: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Одноставочный</w:t>
            </w:r>
            <w:proofErr w:type="spellEnd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 xml:space="preserve"> тариф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2.25</w:t>
            </w:r>
          </w:p>
        </w:tc>
      </w:tr>
      <w:tr w:rsidR="00FD0B95" w:rsidRPr="00FD0B95" w:rsidTr="00FD0B95">
        <w:trPr>
          <w:trHeight w:val="146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4.2.2</w:t>
            </w:r>
          </w:p>
        </w:tc>
        <w:tc>
          <w:tcPr>
            <w:tcW w:w="89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Одноставочный</w:t>
            </w:r>
            <w:proofErr w:type="spellEnd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 xml:space="preserve"> тариф, дифференцированный по двум зонам суток &lt;1&gt;</w:t>
            </w:r>
          </w:p>
        </w:tc>
      </w:tr>
      <w:tr w:rsidR="00FD0B95" w:rsidRPr="00FD0B95" w:rsidTr="00FD0B95">
        <w:trPr>
          <w:trHeight w:val="1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Дневная зона (пиковая и полупиковая)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2.08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2.25</w:t>
            </w:r>
          </w:p>
        </w:tc>
      </w:tr>
      <w:tr w:rsidR="00FD0B95" w:rsidRPr="00FD0B95" w:rsidTr="00FD0B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Ночная зона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1.13</w:t>
            </w:r>
          </w:p>
        </w:tc>
      </w:tr>
      <w:tr w:rsidR="00FD0B95" w:rsidRPr="00FD0B95" w:rsidTr="00FD0B95">
        <w:trPr>
          <w:trHeight w:val="207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4.2.3</w:t>
            </w:r>
          </w:p>
        </w:tc>
        <w:tc>
          <w:tcPr>
            <w:tcW w:w="89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Одноставочный</w:t>
            </w:r>
            <w:proofErr w:type="spellEnd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 xml:space="preserve"> тариф, дифференцированный по трём зонам суток &lt;1&gt;</w:t>
            </w:r>
          </w:p>
        </w:tc>
      </w:tr>
      <w:tr w:rsidR="00FD0B95" w:rsidRPr="00FD0B95" w:rsidTr="00FD0B95">
        <w:trPr>
          <w:trHeight w:val="2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Пиковая зона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2.27</w:t>
            </w:r>
          </w:p>
        </w:tc>
      </w:tr>
      <w:tr w:rsidR="00FD0B95" w:rsidRPr="00FD0B95" w:rsidTr="00FD0B95">
        <w:trPr>
          <w:trHeight w:val="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Полупиковая зона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2.23</w:t>
            </w:r>
          </w:p>
        </w:tc>
      </w:tr>
      <w:tr w:rsidR="00FD0B95" w:rsidRPr="00FD0B95" w:rsidTr="00FD0B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Ночная зона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1.13</w:t>
            </w:r>
          </w:p>
        </w:tc>
      </w:tr>
      <w:tr w:rsidR="00FD0B95" w:rsidRPr="00FD0B95" w:rsidTr="00FD0B95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89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Потребители, приравненные к населению, указанные в  пунктах 1, </w:t>
            </w:r>
            <w:hyperlink r:id="rId11" w:history="1">
              <w:r w:rsidRPr="00FD0B95">
                <w:rPr>
                  <w:rFonts w:ascii="Times New Roman" w:eastAsia="Times New Roman" w:hAnsi="Times New Roman" w:cs="Times New Roman"/>
                  <w:color w:val="000000"/>
                  <w:spacing w:val="-20"/>
                  <w:sz w:val="28"/>
                  <w:szCs w:val="28"/>
                  <w:u w:val="single"/>
                  <w:lang w:eastAsia="ru-RU"/>
                </w:rPr>
                <w:t>3</w:t>
              </w:r>
            </w:hyperlink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, </w:t>
            </w:r>
            <w:hyperlink r:id="rId12" w:history="1">
              <w:r w:rsidRPr="00FD0B95">
                <w:rPr>
                  <w:rFonts w:ascii="Times New Roman" w:eastAsia="Times New Roman" w:hAnsi="Times New Roman" w:cs="Times New Roman"/>
                  <w:color w:val="000000"/>
                  <w:spacing w:val="-20"/>
                  <w:sz w:val="28"/>
                  <w:szCs w:val="28"/>
                  <w:u w:val="single"/>
                  <w:lang w:eastAsia="ru-RU"/>
                </w:rPr>
                <w:t>4</w:t>
              </w:r>
            </w:hyperlink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 и </w:t>
            </w:r>
            <w:hyperlink r:id="rId13" w:history="1">
              <w:r w:rsidRPr="00FD0B95">
                <w:rPr>
                  <w:rFonts w:ascii="Times New Roman" w:eastAsia="Times New Roman" w:hAnsi="Times New Roman" w:cs="Times New Roman"/>
                  <w:color w:val="000000"/>
                  <w:spacing w:val="-20"/>
                  <w:sz w:val="28"/>
                  <w:szCs w:val="28"/>
                  <w:u w:val="single"/>
                  <w:lang w:eastAsia="ru-RU"/>
                </w:rPr>
                <w:t>6 </w:t>
              </w:r>
            </w:hyperlink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перечня категорий потребителей, которые приравнены к населению &lt;3&gt;, приобретающие электроэнергию для населения, проживающего в сельских населённых пунктах</w:t>
            </w:r>
          </w:p>
        </w:tc>
      </w:tr>
      <w:tr w:rsidR="00FD0B95" w:rsidRPr="00FD0B95" w:rsidTr="00FD0B95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4.3.1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Одноставочный</w:t>
            </w:r>
            <w:proofErr w:type="spellEnd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 xml:space="preserve"> тариф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2.25</w:t>
            </w:r>
          </w:p>
        </w:tc>
      </w:tr>
      <w:tr w:rsidR="00FD0B95" w:rsidRPr="00FD0B95" w:rsidTr="00FD0B95">
        <w:trPr>
          <w:trHeight w:val="153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4.3.2</w:t>
            </w:r>
          </w:p>
        </w:tc>
        <w:tc>
          <w:tcPr>
            <w:tcW w:w="89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Одноставочный</w:t>
            </w:r>
            <w:proofErr w:type="spellEnd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 xml:space="preserve"> тариф, дифференцированный по двум зонам суток &lt;1&gt;</w:t>
            </w:r>
          </w:p>
        </w:tc>
      </w:tr>
      <w:tr w:rsidR="00FD0B95" w:rsidRPr="00FD0B95" w:rsidTr="00FD0B95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Дневная зона (пиковая и полупиковая)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2.08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2.25</w:t>
            </w:r>
          </w:p>
        </w:tc>
      </w:tr>
      <w:tr w:rsidR="00FD0B95" w:rsidRPr="00FD0B95" w:rsidTr="00FD0B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Ночная зона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1.13</w:t>
            </w:r>
          </w:p>
        </w:tc>
      </w:tr>
      <w:tr w:rsidR="00FD0B95" w:rsidRPr="00FD0B95" w:rsidTr="00FD0B95">
        <w:trPr>
          <w:trHeight w:val="216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4.3.3</w:t>
            </w:r>
          </w:p>
        </w:tc>
        <w:tc>
          <w:tcPr>
            <w:tcW w:w="89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Одноставочный</w:t>
            </w:r>
            <w:proofErr w:type="spellEnd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 xml:space="preserve"> тариф, дифференцированный по трём зонам суток &lt;1&gt;</w:t>
            </w:r>
          </w:p>
        </w:tc>
      </w:tr>
      <w:tr w:rsidR="00FD0B95" w:rsidRPr="00FD0B95" w:rsidTr="00FD0B95">
        <w:trPr>
          <w:trHeight w:val="2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Пиковая зона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2.27</w:t>
            </w:r>
          </w:p>
        </w:tc>
      </w:tr>
      <w:tr w:rsidR="00FD0B95" w:rsidRPr="00FD0B95" w:rsidTr="00FD0B95">
        <w:trPr>
          <w:trHeight w:val="2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Полупиковая зона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2.23</w:t>
            </w:r>
          </w:p>
        </w:tc>
      </w:tr>
      <w:tr w:rsidR="00FD0B95" w:rsidRPr="00FD0B95" w:rsidTr="00FD0B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Ночная зона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1.13</w:t>
            </w:r>
          </w:p>
        </w:tc>
      </w:tr>
      <w:tr w:rsidR="00FD0B95" w:rsidRPr="00FD0B95" w:rsidTr="00FD0B95">
        <w:trPr>
          <w:trHeight w:val="13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89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 xml:space="preserve">Потребители, приравненные к населению, указанные в </w:t>
            </w:r>
            <w:proofErr w:type="gram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пунктах  2</w:t>
            </w:r>
            <w:proofErr w:type="gramEnd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, </w:t>
            </w:r>
            <w:hyperlink r:id="rId14" w:history="1">
              <w:r w:rsidRPr="00FD0B95">
                <w:rPr>
                  <w:rFonts w:ascii="Times New Roman" w:eastAsia="Times New Roman" w:hAnsi="Times New Roman" w:cs="Times New Roman"/>
                  <w:color w:val="000000"/>
                  <w:spacing w:val="-20"/>
                  <w:sz w:val="28"/>
                  <w:szCs w:val="28"/>
                  <w:u w:val="single"/>
                  <w:lang w:eastAsia="ru-RU"/>
                </w:rPr>
                <w:t>5</w:t>
              </w:r>
            </w:hyperlink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 и </w:t>
            </w:r>
            <w:hyperlink r:id="rId15" w:history="1">
              <w:r w:rsidRPr="00FD0B95">
                <w:rPr>
                  <w:rFonts w:ascii="Times New Roman" w:eastAsia="Times New Roman" w:hAnsi="Times New Roman" w:cs="Times New Roman"/>
                  <w:color w:val="000000"/>
                  <w:spacing w:val="-20"/>
                  <w:sz w:val="28"/>
                  <w:szCs w:val="28"/>
                  <w:u w:val="single"/>
                  <w:lang w:eastAsia="ru-RU"/>
                </w:rPr>
                <w:t>7</w:t>
              </w:r>
            </w:hyperlink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 перечня категорий потребителей, которые приравнены к населению &lt;3&gt;  в городских населённых пунктах</w:t>
            </w:r>
          </w:p>
        </w:tc>
      </w:tr>
      <w:tr w:rsidR="00FD0B95" w:rsidRPr="00FD0B95" w:rsidTr="00FD0B95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4.4.1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Одноставочный</w:t>
            </w:r>
            <w:proofErr w:type="spellEnd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 xml:space="preserve"> тариф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2.96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3.22</w:t>
            </w:r>
          </w:p>
        </w:tc>
      </w:tr>
      <w:tr w:rsidR="00FD0B95" w:rsidRPr="00FD0B95" w:rsidTr="00FD0B95">
        <w:trPr>
          <w:trHeight w:val="153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4.4.2</w:t>
            </w:r>
          </w:p>
        </w:tc>
        <w:tc>
          <w:tcPr>
            <w:tcW w:w="89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Одноставочный</w:t>
            </w:r>
            <w:proofErr w:type="spellEnd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 xml:space="preserve"> тариф, дифференцированный по двум зонам суток &lt;1&gt;</w:t>
            </w:r>
          </w:p>
        </w:tc>
      </w:tr>
      <w:tr w:rsidR="00FD0B95" w:rsidRPr="00FD0B95" w:rsidTr="00FD0B95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Дневная зона (пиковая и полупиковая)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2.98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3.23</w:t>
            </w:r>
          </w:p>
        </w:tc>
      </w:tr>
      <w:tr w:rsidR="00FD0B95" w:rsidRPr="00FD0B95" w:rsidTr="00FD0B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Ночная зона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1.49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1.61</w:t>
            </w:r>
          </w:p>
        </w:tc>
      </w:tr>
      <w:tr w:rsidR="00FD0B95" w:rsidRPr="00FD0B95" w:rsidTr="00FD0B95">
        <w:trPr>
          <w:trHeight w:val="216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4.4.3</w:t>
            </w:r>
          </w:p>
        </w:tc>
        <w:tc>
          <w:tcPr>
            <w:tcW w:w="89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Одноставочный</w:t>
            </w:r>
            <w:proofErr w:type="spellEnd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 xml:space="preserve"> тариф, дифференцированный по трём зонам суток &lt;1&gt;</w:t>
            </w:r>
          </w:p>
        </w:tc>
      </w:tr>
      <w:tr w:rsidR="00FD0B95" w:rsidRPr="00FD0B95" w:rsidTr="00FD0B95">
        <w:trPr>
          <w:trHeight w:val="2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Пиковая зона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3.25</w:t>
            </w:r>
          </w:p>
        </w:tc>
      </w:tr>
      <w:tr w:rsidR="00FD0B95" w:rsidRPr="00FD0B95" w:rsidTr="00FD0B95">
        <w:trPr>
          <w:trHeight w:val="2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Полупиковая зона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2.95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3.19</w:t>
            </w:r>
          </w:p>
        </w:tc>
      </w:tr>
      <w:tr w:rsidR="00FD0B95" w:rsidRPr="00FD0B95" w:rsidTr="00FD0B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Ночная зона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1.49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1.61</w:t>
            </w:r>
          </w:p>
        </w:tc>
      </w:tr>
      <w:tr w:rsidR="00FD0B95" w:rsidRPr="00FD0B95" w:rsidTr="00FD0B95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89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 xml:space="preserve">Потребители, приравненные к населению, указанные </w:t>
            </w:r>
            <w:proofErr w:type="gram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в  пунктах</w:t>
            </w:r>
            <w:proofErr w:type="gramEnd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  2, </w:t>
            </w:r>
            <w:hyperlink r:id="rId16" w:history="1">
              <w:r w:rsidRPr="00FD0B95">
                <w:rPr>
                  <w:rFonts w:ascii="Times New Roman" w:eastAsia="Times New Roman" w:hAnsi="Times New Roman" w:cs="Times New Roman"/>
                  <w:color w:val="000000"/>
                  <w:spacing w:val="-20"/>
                  <w:sz w:val="28"/>
                  <w:szCs w:val="28"/>
                  <w:u w:val="single"/>
                  <w:lang w:eastAsia="ru-RU"/>
                </w:rPr>
                <w:t>5</w:t>
              </w:r>
            </w:hyperlink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 и </w:t>
            </w:r>
            <w:hyperlink r:id="rId17" w:history="1">
              <w:r w:rsidRPr="00FD0B95">
                <w:rPr>
                  <w:rFonts w:ascii="Times New Roman" w:eastAsia="Times New Roman" w:hAnsi="Times New Roman" w:cs="Times New Roman"/>
                  <w:color w:val="000000"/>
                  <w:spacing w:val="-20"/>
                  <w:sz w:val="28"/>
                  <w:szCs w:val="28"/>
                  <w:u w:val="single"/>
                  <w:lang w:eastAsia="ru-RU"/>
                </w:rPr>
                <w:t>7</w:t>
              </w:r>
            </w:hyperlink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 перечня категорий потребителей, которые приравнены к населению &lt;3&gt; в сельских населённых пунктах</w:t>
            </w:r>
          </w:p>
        </w:tc>
      </w:tr>
      <w:tr w:rsidR="00FD0B95" w:rsidRPr="00FD0B95" w:rsidTr="00FD0B95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4.5.1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Одноставочный</w:t>
            </w:r>
            <w:proofErr w:type="spellEnd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 xml:space="preserve"> тариф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2.25</w:t>
            </w:r>
          </w:p>
        </w:tc>
      </w:tr>
      <w:tr w:rsidR="00FD0B95" w:rsidRPr="00FD0B95" w:rsidTr="00FD0B95">
        <w:trPr>
          <w:trHeight w:val="153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4.5.2</w:t>
            </w:r>
          </w:p>
        </w:tc>
        <w:tc>
          <w:tcPr>
            <w:tcW w:w="89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Одноставочный</w:t>
            </w:r>
            <w:proofErr w:type="spellEnd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 xml:space="preserve"> тариф, дифференцированный по двум зонам суток &lt;1&gt;</w:t>
            </w:r>
          </w:p>
        </w:tc>
      </w:tr>
      <w:tr w:rsidR="00FD0B95" w:rsidRPr="00FD0B95" w:rsidTr="00FD0B95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Дневная зона (пиковая и полупиковая)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2.08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2.25</w:t>
            </w:r>
          </w:p>
        </w:tc>
      </w:tr>
      <w:tr w:rsidR="00FD0B95" w:rsidRPr="00FD0B95" w:rsidTr="00FD0B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Ночная зона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1.13</w:t>
            </w:r>
          </w:p>
        </w:tc>
      </w:tr>
      <w:tr w:rsidR="00FD0B95" w:rsidRPr="00FD0B95" w:rsidTr="00FD0B95">
        <w:trPr>
          <w:trHeight w:val="216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4.5.3</w:t>
            </w:r>
          </w:p>
        </w:tc>
        <w:tc>
          <w:tcPr>
            <w:tcW w:w="89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Одноставочный</w:t>
            </w:r>
            <w:proofErr w:type="spellEnd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 xml:space="preserve"> тариф, дифференцированный по трём зонам суток &lt;1&gt;</w:t>
            </w:r>
          </w:p>
        </w:tc>
      </w:tr>
      <w:tr w:rsidR="00FD0B95" w:rsidRPr="00FD0B95" w:rsidTr="00FD0B95">
        <w:trPr>
          <w:trHeight w:val="2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Пиковая зона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2.27</w:t>
            </w:r>
          </w:p>
        </w:tc>
      </w:tr>
      <w:tr w:rsidR="00FD0B95" w:rsidRPr="00FD0B95" w:rsidTr="00FD0B95">
        <w:trPr>
          <w:trHeight w:val="2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Полупиковая зона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2.23</w:t>
            </w:r>
          </w:p>
        </w:tc>
      </w:tr>
      <w:tr w:rsidR="00FD0B95" w:rsidRPr="00FD0B95" w:rsidTr="00FD0B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Ночная зона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руб./</w:t>
            </w:r>
            <w:proofErr w:type="spellStart"/>
            <w:r w:rsidRPr="00FD0B9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кВт·ч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0B95" w:rsidRPr="00FD0B95" w:rsidRDefault="00FD0B95" w:rsidP="00FD0B95">
            <w:pPr>
              <w:spacing w:after="0" w:line="162" w:lineRule="atLeast"/>
              <w:jc w:val="center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  <w:r w:rsidRPr="00FD0B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1.13</w:t>
            </w:r>
          </w:p>
        </w:tc>
      </w:tr>
      <w:tr w:rsidR="00FD0B95" w:rsidRPr="00FD0B95" w:rsidTr="00FD0B95">
        <w:tc>
          <w:tcPr>
            <w:tcW w:w="0" w:type="auto"/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0B95" w:rsidRPr="00FD0B95" w:rsidRDefault="00FD0B95" w:rsidP="00FD0B9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D0B95" w:rsidRPr="00FD0B95" w:rsidRDefault="00FD0B95" w:rsidP="00FD0B95">
      <w:pPr>
        <w:shd w:val="clear" w:color="auto" w:fill="FFFFFF"/>
        <w:spacing w:after="0" w:line="162" w:lineRule="atLeast"/>
        <w:ind w:firstLine="540"/>
        <w:jc w:val="both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D0B9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</w:t>
      </w:r>
    </w:p>
    <w:p w:rsidR="00FD0B95" w:rsidRPr="00FD0B95" w:rsidRDefault="00FD0B95" w:rsidP="00FD0B95">
      <w:pPr>
        <w:shd w:val="clear" w:color="auto" w:fill="FFFFFF"/>
        <w:spacing w:after="0" w:line="162" w:lineRule="atLeast"/>
        <w:ind w:firstLine="540"/>
        <w:jc w:val="both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D0B9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_________________________________</w:t>
      </w:r>
    </w:p>
    <w:p w:rsidR="00FD0B95" w:rsidRPr="00FD0B95" w:rsidRDefault="00FD0B95" w:rsidP="00FD0B95">
      <w:pPr>
        <w:shd w:val="clear" w:color="auto" w:fill="FFFFFF"/>
        <w:spacing w:after="0" w:line="162" w:lineRule="atLeast"/>
        <w:ind w:firstLine="540"/>
        <w:jc w:val="both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bookmarkStart w:id="3" w:name="Par101"/>
      <w:bookmarkEnd w:id="3"/>
      <w:r w:rsidRPr="00FD0B9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&lt;1&gt; Интервалы тарифных зон суток (по месяцам календарного года) утверждаются Федеральной службой по тарифам.</w:t>
      </w:r>
    </w:p>
    <w:p w:rsidR="00FD0B95" w:rsidRPr="00FD0B95" w:rsidRDefault="00FD0B95" w:rsidP="00FD0B95">
      <w:pPr>
        <w:shd w:val="clear" w:color="auto" w:fill="FFFFFF"/>
        <w:spacing w:after="0" w:line="162" w:lineRule="atLeast"/>
        <w:ind w:firstLine="540"/>
        <w:jc w:val="both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bookmarkStart w:id="4" w:name="Par102"/>
      <w:bookmarkEnd w:id="4"/>
      <w:r w:rsidRPr="00FD0B95">
        <w:rPr>
          <w:rFonts w:ascii="Times New Roman" w:eastAsia="Times New Roman" w:hAnsi="Times New Roman" w:cs="Times New Roman"/>
          <w:color w:val="1A1818"/>
          <w:spacing w:val="-10"/>
          <w:sz w:val="28"/>
          <w:szCs w:val="28"/>
          <w:lang w:eastAsia="ru-RU"/>
        </w:rPr>
        <w:t xml:space="preserve">&lt;2&gt; Коэффициент установлен в размере 0,7 приказом Министерства экономического развития Ульяновской области от 21.11.2014 № 06-456 «Об установлении понижающих коэффициентов к ценам (тарифам) на электрическую </w:t>
      </w:r>
      <w:r w:rsidRPr="00FD0B95">
        <w:rPr>
          <w:rFonts w:ascii="Times New Roman" w:eastAsia="Times New Roman" w:hAnsi="Times New Roman" w:cs="Times New Roman"/>
          <w:color w:val="1A1818"/>
          <w:spacing w:val="-10"/>
          <w:sz w:val="28"/>
          <w:szCs w:val="28"/>
          <w:lang w:eastAsia="ru-RU"/>
        </w:rPr>
        <w:lastRenderedPageBreak/>
        <w:t>энергию, поставляемую населению и категориям потребителей, приравненным к населению, на территории Ульяновской области».</w:t>
      </w:r>
    </w:p>
    <w:p w:rsidR="00FD0B95" w:rsidRPr="00FD0B95" w:rsidRDefault="00FD0B95" w:rsidP="00FD0B95">
      <w:pPr>
        <w:shd w:val="clear" w:color="auto" w:fill="FFFFFF"/>
        <w:spacing w:after="0" w:line="162" w:lineRule="atLeast"/>
        <w:ind w:firstLine="540"/>
        <w:jc w:val="both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D0B95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&lt;3&gt;</w:t>
      </w:r>
      <w:r w:rsidRPr="00FD0B9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П</w:t>
      </w:r>
      <w:r w:rsidRPr="00FD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еречень категорий потребителей, которые приравнены к населению и которым электрическая энергия (мощность) поставляется по регулируемым ценам (тарифам) (в отношении объёмов потребления электрической энергии, используемых на коммунально-бытовые нужды и не используемых для осуществления коммерческой (профессиональной) деятельности (приложение № 1 к Основам ценообразования в области регулируемых цен (тарифов) в электроэнергетике, утверждённым постановлением Правительства РФ от 29.12.2011 № 1178).</w:t>
      </w:r>
    </w:p>
    <w:p w:rsidR="00FD0B95" w:rsidRPr="00FD0B95" w:rsidRDefault="00FD0B95" w:rsidP="00FD0B95">
      <w:pPr>
        <w:shd w:val="clear" w:color="auto" w:fill="FFFFFF"/>
        <w:spacing w:after="0" w:line="162" w:lineRule="atLeast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D0B9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</w:t>
      </w:r>
    </w:p>
    <w:p w:rsidR="00FD0B95" w:rsidRPr="00FD0B95" w:rsidRDefault="00FD0B95" w:rsidP="00FD0B95">
      <w:pPr>
        <w:shd w:val="clear" w:color="auto" w:fill="FFFFFF"/>
        <w:spacing w:after="0" w:line="162" w:lineRule="atLeast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D0B9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Примечание:</w:t>
      </w:r>
    </w:p>
    <w:p w:rsidR="00FD0B95" w:rsidRPr="00FD0B95" w:rsidRDefault="00FD0B95" w:rsidP="00FD0B95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Статус населенного пункта (городской или сельский) определяется в соответствии с Законом Ульяновской области от 03.10.2006 № 126-ЗО «Об административно-территориальном устройстве Ульяновской области».</w:t>
      </w:r>
    </w:p>
    <w:p w:rsidR="00FD0B95" w:rsidRPr="00FD0B95" w:rsidRDefault="00FD0B95" w:rsidP="00FD0B9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D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Выбор варианта цены (тарифа) производится потребителем в соответствии с пунктом 70 Основ ценообразования в области регулируемых цен (тарифов) в электроэнергетике, утверждённых постановлением Правительства РФ от 29.12.2011 № 1178.</w:t>
      </w:r>
    </w:p>
    <w:p w:rsidR="00FD0B95" w:rsidRPr="00FD0B95" w:rsidRDefault="00FD0B95" w:rsidP="00FD0B9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FD0B9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3. </w:t>
      </w:r>
      <w:r w:rsidRPr="00FD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платы за коммунальные услуги определяется с применением тарифов (цен) для потребителей, дифференцированных по времени суток, с учётом положений пункта 38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354.</w:t>
      </w:r>
    </w:p>
    <w:p w:rsidR="004826C1" w:rsidRDefault="004826C1">
      <w:bookmarkStart w:id="5" w:name="_GoBack"/>
      <w:bookmarkEnd w:id="5"/>
    </w:p>
    <w:sectPr w:rsidR="00482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4B62E0"/>
    <w:multiLevelType w:val="multilevel"/>
    <w:tmpl w:val="DE089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95"/>
    <w:rsid w:val="003F591E"/>
    <w:rsid w:val="0040680B"/>
    <w:rsid w:val="004826C1"/>
    <w:rsid w:val="005B3373"/>
    <w:rsid w:val="0073161E"/>
    <w:rsid w:val="00CE312C"/>
    <w:rsid w:val="00D67846"/>
    <w:rsid w:val="00E03E34"/>
    <w:rsid w:val="00FD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3327D-075A-46BF-91DE-67246695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B95"/>
    <w:rPr>
      <w:b/>
      <w:bCs/>
    </w:rPr>
  </w:style>
  <w:style w:type="character" w:customStyle="1" w:styleId="apple-converted-space">
    <w:name w:val="apple-converted-space"/>
    <w:basedOn w:val="a0"/>
    <w:rsid w:val="00FD0B95"/>
  </w:style>
  <w:style w:type="character" w:styleId="a5">
    <w:name w:val="Hyperlink"/>
    <w:basedOn w:val="a0"/>
    <w:uiPriority w:val="99"/>
    <w:semiHidden/>
    <w:unhideWhenUsed/>
    <w:rsid w:val="00FD0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57B0DF379BFCD11DDBA2D3B1FAA2138EA46F723E63E66AFB0A13524FB95965E802902A04B3052A858BAFJ3D1G" TargetMode="External"/><Relationship Id="rId13" Type="http://schemas.openxmlformats.org/officeDocument/2006/relationships/hyperlink" Target="consultantplus://offline/ref=9D57B0DF379BFCD11DDBA2D3B1FAA2138EA46F723E63E66AFB0A13524FB95965E802902A04B3052A858BAFJ3D6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57B0DF379BFCD11DDBA2D3B1FAA2138EA46F723E63E66AFB0A13524FB95965E802902A04B3052A858BAFJ3D6G" TargetMode="External"/><Relationship Id="rId12" Type="http://schemas.openxmlformats.org/officeDocument/2006/relationships/hyperlink" Target="consultantplus://offline/ref=9D57B0DF379BFCD11DDBA2D3B1FAA2138EA46F723E63E66AFB0A13524FB95965E802902A04B3052A858BAFJ3D0G" TargetMode="External"/><Relationship Id="rId17" Type="http://schemas.openxmlformats.org/officeDocument/2006/relationships/hyperlink" Target="consultantplus://offline/ref=9D57B0DF379BFCD11DDBA2D3B1FAA2138EA46F723E63E66AFB0A13524FB95965E802902A04B3052A858BAFJ3D0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57B0DF379BFCD11DDBA2D3B1FAA2138EA46F723E63E66AFB0A13524FB95965E802902A04B3052A858BAFJ3D1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57B0DF379BFCD11DDBA2D3B1FAA2138EA46F723E63E66AFB0A13524FB95965E802902A04B3052A858BAFJ3D0G" TargetMode="External"/><Relationship Id="rId11" Type="http://schemas.openxmlformats.org/officeDocument/2006/relationships/hyperlink" Target="consultantplus://offline/ref=9D57B0DF379BFCD11DDBA2D3B1FAA2138EA46F723E63E66AFB0A13524FB95965E802902A04B3052A858BAFJ3D1G" TargetMode="External"/><Relationship Id="rId5" Type="http://schemas.openxmlformats.org/officeDocument/2006/relationships/hyperlink" Target="consultantplus://offline/ref=9D57B0DF379BFCD11DDBA2D3B1FAA2138EA46F723E63E66AFB0A13524FB95965E802902A04B3052A858BAFJ3D1G" TargetMode="External"/><Relationship Id="rId15" Type="http://schemas.openxmlformats.org/officeDocument/2006/relationships/hyperlink" Target="consultantplus://offline/ref=9D57B0DF379BFCD11DDBA2D3B1FAA2138EA46F723E63E66AFB0A13524FB95965E802902A04B3052A858BAFJ3D0G" TargetMode="External"/><Relationship Id="rId10" Type="http://schemas.openxmlformats.org/officeDocument/2006/relationships/hyperlink" Target="consultantplus://offline/ref=9D57B0DF379BFCD11DDBA2D3B1FAA2138EA46F723E63E66AFB0A13524FB95965E802902A04B3052A858BAFJ3D6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57B0DF379BFCD11DDBA2D3B1FAA2138EA46F723E63E66AFB0A13524FB95965E802902A04B3052A858BAFJ3D0G" TargetMode="External"/><Relationship Id="rId14" Type="http://schemas.openxmlformats.org/officeDocument/2006/relationships/hyperlink" Target="consultantplus://offline/ref=9D57B0DF379BFCD11DDBA2D3B1FAA2138EA46F723E63E66AFB0A13524FB95965E802902A04B3052A858BAFJ3D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Козырева</dc:creator>
  <cp:keywords/>
  <dc:description/>
  <cp:lastModifiedBy>Любовь Козырева</cp:lastModifiedBy>
  <cp:revision>1</cp:revision>
  <dcterms:created xsi:type="dcterms:W3CDTF">2015-01-15T16:59:00Z</dcterms:created>
  <dcterms:modified xsi:type="dcterms:W3CDTF">2015-01-15T17:00:00Z</dcterms:modified>
</cp:coreProperties>
</file>