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E113C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МИНИСТЕРСТВО ЦИФРОВОЙ ЭКОНОМИКИ</w:t>
      </w:r>
    </w:p>
    <w:p w14:paraId="501800D0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И КОНКУРЕНЦИИ УЛЬЯНОВСКОЙ ОБЛАСТИ</w:t>
      </w:r>
    </w:p>
    <w:p w14:paraId="43E4197B" w14:textId="77777777" w:rsidR="00E216FA" w:rsidRPr="00E216FA" w:rsidRDefault="00E216FA" w:rsidP="00E216FA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14:paraId="20B26F6F" w14:textId="77777777" w:rsidR="00E216FA" w:rsidRPr="00E216FA" w:rsidRDefault="00E216FA" w:rsidP="00E216FA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П Р И К А З</w:t>
      </w:r>
    </w:p>
    <w:p w14:paraId="7869B071" w14:textId="77777777" w:rsidR="00E216FA" w:rsidRPr="00E216FA" w:rsidRDefault="00E216FA" w:rsidP="00E216FA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14:paraId="09A2C4F5" w14:textId="77777777" w:rsidR="00E216FA" w:rsidRPr="00E216FA" w:rsidRDefault="00E216FA" w:rsidP="00E216FA">
      <w:pPr>
        <w:shd w:val="clear" w:color="auto" w:fill="FFFFFF"/>
        <w:spacing w:after="0" w:line="240" w:lineRule="auto"/>
        <w:ind w:right="-1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17 декабря 2019 г.                                                                                        № 06-346</w:t>
      </w:r>
    </w:p>
    <w:p w14:paraId="446A9FAE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г. Ульяновск</w:t>
      </w:r>
    </w:p>
    <w:p w14:paraId="497CA449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 </w:t>
      </w:r>
    </w:p>
    <w:p w14:paraId="4DB768B3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Об установлении цен (тарифов) на электрическую энергию для населения</w:t>
      </w:r>
    </w:p>
    <w:p w14:paraId="10386F40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и приравненных к нему категорий потребителей в Ульяновской области</w:t>
      </w:r>
    </w:p>
    <w:p w14:paraId="6010A405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на 2020 год</w:t>
      </w:r>
    </w:p>
    <w:p w14:paraId="79712F60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063374BC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В соответствии с Федеральным законом от 26.03.2003 № 35-ФЗ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«Об электроэнергетике», постановлением Правительства Российской Федерации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от 29.12.2011 № 1178 «О ценообразовании в области регулируемых цен (тарифов)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в электроэнергетике», приказом Федеральной службы по тарифам от 16.09.2014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№ 1442-э «Об утверждении Методических указаний по расчёту тарифов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Федеральной антимонопольной службы от 19.06.2018 № 834/18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«Об утверждении Регламента установления цен (тарифов) и (или) их предельных уровней, предусматривающего порядок регистрации, принятия к рассмотрению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приказом Федеральной антимонопольной службы от 11.10.2019 № 1338/19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2020 год», на основании Положения о Министерстве цифровой экономики и конкуренции Ульяновской области, утверждённого постановлением Правительства Ульяновской области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от 14.04.2014 № 8/125-П «О Министерстве цифровой экономики и конкуренции Ульяновской области», </w:t>
      </w:r>
      <w:r w:rsidRPr="00E216FA">
        <w:rPr>
          <w:rFonts w:ascii="Times New Roman" w:eastAsia="Times New Roman" w:hAnsi="Times New Roman" w:cs="Times New Roman"/>
          <w:color w:val="1A1818"/>
          <w:spacing w:val="60"/>
          <w:sz w:val="28"/>
          <w:szCs w:val="28"/>
          <w:lang w:eastAsia="ru-RU"/>
        </w:rPr>
        <w:t>приказываю:</w:t>
      </w:r>
    </w:p>
    <w:p w14:paraId="7F11F156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0" w:name="Par12"/>
      <w:bookmarkEnd w:id="0"/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1. Установить цены (тарифы) на электрическую энергию для населения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и приравненных к нему категорий потребителей в Ульяновской области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с календарной разбивкой согласно приложению.</w:t>
      </w:r>
    </w:p>
    <w:p w14:paraId="6E64746A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2. Цены (тарифы), установленные в пункте 1 настоящего приказа, действуют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с 1 января 2020 года по 31 декабря 2020 года включительно с календарной разбивкой, предусмотренной приложением.</w:t>
      </w:r>
    </w:p>
    <w:p w14:paraId="1ED2F03C" w14:textId="77777777" w:rsidR="00E216FA" w:rsidRPr="00E216FA" w:rsidRDefault="00E216FA" w:rsidP="00E21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D56ECAA" w14:textId="77777777" w:rsidR="00E216FA" w:rsidRPr="00E216FA" w:rsidRDefault="00E216FA" w:rsidP="00E21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2AC1F872" w14:textId="77777777" w:rsidR="00E216FA" w:rsidRPr="00E216FA" w:rsidRDefault="00E216FA" w:rsidP="00E21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Исполняющий обязанности</w:t>
      </w:r>
    </w:p>
    <w:p w14:paraId="6E64FA37" w14:textId="77777777" w:rsidR="00E216FA" w:rsidRPr="00E216FA" w:rsidRDefault="00E216FA" w:rsidP="00E21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Министра                                                                                                                       Н.В.Зонтов</w:t>
      </w:r>
    </w:p>
    <w:p w14:paraId="32DFF0CA" w14:textId="77777777" w:rsidR="00E216FA" w:rsidRPr="00E216FA" w:rsidRDefault="00E216FA" w:rsidP="00E21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shd w:val="clear" w:color="auto" w:fill="FFFFFF"/>
          <w:lang w:eastAsia="ru-RU"/>
        </w:rPr>
        <w:br/>
      </w:r>
    </w:p>
    <w:p w14:paraId="542542EF" w14:textId="77777777" w:rsidR="00E216FA" w:rsidRPr="00E216FA" w:rsidRDefault="00E216FA" w:rsidP="00E216FA">
      <w:pPr>
        <w:shd w:val="clear" w:color="auto" w:fill="FFFFFF"/>
        <w:spacing w:after="0" w:line="240" w:lineRule="auto"/>
        <w:ind w:left="5528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ПРИЛОЖЕНИЕ</w:t>
      </w:r>
    </w:p>
    <w:p w14:paraId="3485A497" w14:textId="77777777" w:rsidR="00E216FA" w:rsidRPr="00E216FA" w:rsidRDefault="00E216FA" w:rsidP="00E216FA">
      <w:pPr>
        <w:shd w:val="clear" w:color="auto" w:fill="FFFFFF"/>
        <w:spacing w:after="0" w:line="240" w:lineRule="auto"/>
        <w:ind w:left="5529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lastRenderedPageBreak/>
        <w:t>к приказу Министерства цифровой экономики и конкуренции Ульяновской области</w:t>
      </w:r>
    </w:p>
    <w:p w14:paraId="0607FF90" w14:textId="77777777" w:rsidR="00E216FA" w:rsidRPr="00E216FA" w:rsidRDefault="00E216FA" w:rsidP="00E216FA">
      <w:pPr>
        <w:shd w:val="clear" w:color="auto" w:fill="FFFFFF"/>
        <w:spacing w:after="0" w:line="162" w:lineRule="atLeast"/>
        <w:ind w:left="5529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от 17 декабря 2019 г. № 06-346</w:t>
      </w:r>
    </w:p>
    <w:p w14:paraId="7BE3EE75" w14:textId="77777777" w:rsidR="00E216FA" w:rsidRPr="00E216FA" w:rsidRDefault="00E216FA" w:rsidP="00E216FA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723FF2B7" w14:textId="77777777" w:rsidR="00E216FA" w:rsidRPr="00E216FA" w:rsidRDefault="00E216FA" w:rsidP="00E216FA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A4F4C32" w14:textId="77777777" w:rsidR="00E216FA" w:rsidRPr="00E216FA" w:rsidRDefault="00E216FA" w:rsidP="00E216FA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Цены (тарифы)</w:t>
      </w:r>
    </w:p>
    <w:p w14:paraId="6F2ADB6D" w14:textId="77777777" w:rsidR="00E216FA" w:rsidRPr="00E216FA" w:rsidRDefault="00E216FA" w:rsidP="00E216FA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на электрическую энергию для населения и приравненных</w:t>
      </w:r>
    </w:p>
    <w:p w14:paraId="5A30C674" w14:textId="77777777" w:rsidR="00E216FA" w:rsidRPr="00E216FA" w:rsidRDefault="00E216FA" w:rsidP="00E216FA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к нему категорий потребителей в Ульяновской области на 2020 год</w:t>
      </w:r>
    </w:p>
    <w:p w14:paraId="1C3A32AD" w14:textId="77777777" w:rsidR="00E216FA" w:rsidRPr="00E216FA" w:rsidRDefault="00E216FA" w:rsidP="00E216FA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tbl>
      <w:tblPr>
        <w:tblW w:w="979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067"/>
        <w:gridCol w:w="111"/>
        <w:gridCol w:w="1382"/>
        <w:gridCol w:w="111"/>
        <w:gridCol w:w="1641"/>
        <w:gridCol w:w="111"/>
        <w:gridCol w:w="1664"/>
      </w:tblGrid>
      <w:tr w:rsidR="00E216FA" w:rsidRPr="00E216FA" w14:paraId="21AACD44" w14:textId="77777777" w:rsidTr="00E216FA">
        <w:trPr>
          <w:trHeight w:val="239"/>
        </w:trPr>
        <w:tc>
          <w:tcPr>
            <w:tcW w:w="9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C4D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Ульяновская область</w:t>
            </w:r>
          </w:p>
        </w:tc>
      </w:tr>
      <w:tr w:rsidR="00E216FA" w:rsidRPr="00E216FA" w14:paraId="67284389" w14:textId="77777777" w:rsidTr="00E216FA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7D1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№</w:t>
            </w:r>
          </w:p>
          <w:p w14:paraId="5879084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E16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73E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467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с 01.01.2020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по 30.06.2020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56B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с 01.07.2020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по 31.12.2020</w:t>
            </w:r>
          </w:p>
        </w:tc>
      </w:tr>
      <w:tr w:rsidR="00E216FA" w:rsidRPr="00E216FA" w14:paraId="67A729ED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3C56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9943B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866A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495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Цена (тариф)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A62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Цена (тариф)</w:t>
            </w:r>
          </w:p>
        </w:tc>
      </w:tr>
      <w:tr w:rsidR="00E216FA" w:rsidRPr="00E216FA" w14:paraId="383AC050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661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E63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4A0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F96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14B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5</w:t>
            </w:r>
          </w:p>
        </w:tc>
      </w:tr>
      <w:tr w:rsidR="00E216FA" w:rsidRPr="00E216FA" w14:paraId="246CBB73" w14:textId="77777777" w:rsidTr="00E216FA">
        <w:trPr>
          <w:trHeight w:val="812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9A2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8807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учётом НДС):</w:t>
            </w:r>
          </w:p>
          <w:p w14:paraId="11505C8C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общего имущества многоквартирных домов;</w:t>
            </w:r>
          </w:p>
          <w:p w14:paraId="52FB1ED4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6DA9F29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14:paraId="0C1889D7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E216FA" w:rsidRPr="00E216FA" w14:paraId="40ABCD99" w14:textId="77777777" w:rsidTr="00E216FA">
        <w:trPr>
          <w:trHeight w:val="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E30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2D02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840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279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942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78D856AC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453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38A1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30BBAF31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1EAB0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327B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A30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1CD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C51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4,49</w:t>
            </w:r>
          </w:p>
        </w:tc>
      </w:tr>
      <w:tr w:rsidR="00E216FA" w:rsidRPr="00E216FA" w14:paraId="2119634B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CA83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2A44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411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75F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FBB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0B9307D0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01B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E90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9A3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009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D8C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5</w:t>
            </w:r>
          </w:p>
        </w:tc>
      </w:tr>
      <w:tr w:rsidR="00E216FA" w:rsidRPr="00E216FA" w14:paraId="059F139F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6EE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AAE6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671E875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07AF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95D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752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4D5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BE2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4,63</w:t>
            </w:r>
          </w:p>
        </w:tc>
      </w:tr>
      <w:tr w:rsidR="00E216FA" w:rsidRPr="00E216FA" w14:paraId="57D7D59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AB08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07E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44B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2C6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D0E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3BDD9C3F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9ABE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1FD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8F6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B4C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6B8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3E8BF770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F42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6AA4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(или) электроотопительными установками, и приравненные к ним (тарифы указываются с учётом НДС):</w:t>
            </w:r>
          </w:p>
          <w:p w14:paraId="3192FEEE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общего имущества многоквартирных домов;</w:t>
            </w:r>
          </w:p>
          <w:p w14:paraId="6F4AB2C5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FB92641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14:paraId="1CFD5AAA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E216FA" w:rsidRPr="00E216FA" w14:paraId="02370713" w14:textId="77777777" w:rsidTr="00E216FA">
        <w:trPr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48B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B9AC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A94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6ED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1A5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672959BC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0F5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23C0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339E8743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46B1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63D6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0D1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169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BC9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3,14</w:t>
            </w:r>
          </w:p>
        </w:tc>
      </w:tr>
      <w:tr w:rsidR="00E216FA" w:rsidRPr="00E216FA" w14:paraId="18771C96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7DFF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03A3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562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3E5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4D5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3DDAC765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646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DECA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4A655F4B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049A2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7A75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B39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A6F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FB1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3,23</w:t>
            </w:r>
          </w:p>
        </w:tc>
      </w:tr>
      <w:tr w:rsidR="00E216FA" w:rsidRPr="00E216FA" w14:paraId="5486EA6E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5945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129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192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AF0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92C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2F373D53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C6DC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5F40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07C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E60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F74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714817F9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624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48CA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Население, проживающее в сельских населённых пунктах, и приравненные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к ним (тарифы указываются с учётом НДС):</w:t>
            </w:r>
          </w:p>
          <w:p w14:paraId="3E381EC3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lastRenderedPageBreak/>
              <w:t>электрическую энергию (мощность) для предоставления коммунальных услуг собственникам и пользователям жилых помещений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общего имущества многоквартирных домов;</w:t>
            </w:r>
          </w:p>
          <w:p w14:paraId="0A00ED38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09930AB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14:paraId="6FECFA38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E216FA" w:rsidRPr="00E216FA" w14:paraId="782F4760" w14:textId="77777777" w:rsidTr="00E216FA">
        <w:trPr>
          <w:trHeight w:val="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9F5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D95A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237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866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343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03FE67D1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1CB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A504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38F3CA92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17CD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1B9F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29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E74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2B3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3,14</w:t>
            </w:r>
          </w:p>
        </w:tc>
      </w:tr>
      <w:tr w:rsidR="00E216FA" w:rsidRPr="00E216FA" w14:paraId="78CADBBF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F1FB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F080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0E6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7BB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9616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5E8FC21D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01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A604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2ECADA03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6CA7F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3C8F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0C4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8AF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DB9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3,23</w:t>
            </w:r>
          </w:p>
        </w:tc>
      </w:tr>
      <w:tr w:rsidR="00E216FA" w:rsidRPr="00E216FA" w14:paraId="3A76AEE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A6F7F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33C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2E9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18E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913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26DD137B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069F2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5230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DD3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88C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450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68DEF055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2BE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FF9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Потребители, приравненные к населению (тарифы указываются с учётом НДС)</w:t>
            </w:r>
          </w:p>
        </w:tc>
      </w:tr>
      <w:tr w:rsidR="00E216FA" w:rsidRPr="00E216FA" w14:paraId="6F9CCE30" w14:textId="77777777" w:rsidTr="00E216FA">
        <w:trPr>
          <w:trHeight w:val="3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CF7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AED9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  <w:p w14:paraId="7C3A9CC3" w14:textId="77777777" w:rsidR="00E216FA" w:rsidRPr="00E216FA" w:rsidRDefault="00E216FA" w:rsidP="00E216FA">
            <w:pPr>
              <w:spacing w:after="0" w:line="162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E216FA" w:rsidRPr="00E216FA" w14:paraId="45F61498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F04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18AE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2B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0C4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C68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26714EB9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15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4.1.2.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ACE9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1E8C2A13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5CE2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177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E48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B00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770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3,14</w:t>
            </w:r>
          </w:p>
        </w:tc>
      </w:tr>
      <w:tr w:rsidR="00E216FA" w:rsidRPr="00E216FA" w14:paraId="7663F92A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6EF4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1824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CA0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AB8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9E2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5E1FFFE7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C02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4.1.3.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121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4538348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936D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45A6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63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CD6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B07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3,23</w:t>
            </w:r>
          </w:p>
        </w:tc>
      </w:tr>
      <w:tr w:rsidR="00E216FA" w:rsidRPr="00E216FA" w14:paraId="1B3CA926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3BF1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8B7B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E69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1BD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8B7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3E254929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1DFA4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38F8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6A3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C45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DBB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38CF151C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748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F3A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Юридические лица, приобретающие электрическую энергию (мощность)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в целях потребления осуждёнными в помещениях для их содержания при условии наличия раздельного учёта электрической энергии для указанных помещений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.</w:t>
            </w:r>
          </w:p>
          <w:p w14:paraId="68FFCFAD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</w:t>
            </w:r>
          </w:p>
        </w:tc>
      </w:tr>
      <w:tr w:rsidR="00E216FA" w:rsidRPr="00E216FA" w14:paraId="68744653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B746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EC0C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E216FA" w:rsidRPr="00E216FA" w14:paraId="3D51D5C5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C04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4.2.1.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06E97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732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0A1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190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674C6EB9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B13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4.2.2.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A1B5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241B4CE0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0A47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B3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674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F30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EE8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4,49</w:t>
            </w:r>
          </w:p>
        </w:tc>
      </w:tr>
      <w:tr w:rsidR="00E216FA" w:rsidRPr="00E216FA" w14:paraId="4387883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0E2F3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5940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9EF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B58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250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2AA33FDE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21D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4.2.3.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CF24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6B49B104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5EC6F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E6C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C5B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E21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A1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4,63</w:t>
            </w:r>
          </w:p>
        </w:tc>
      </w:tr>
      <w:tr w:rsidR="00E216FA" w:rsidRPr="00E216FA" w14:paraId="0722FF4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8D20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1045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EED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D51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DB6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15951E64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7A42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2F56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B9A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0DF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C10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63D1087A" w14:textId="77777777" w:rsidTr="00E216FA">
        <w:trPr>
          <w:trHeight w:val="14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8FD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DBDA" w14:textId="77777777" w:rsidR="00E216FA" w:rsidRPr="00E216FA" w:rsidRDefault="00E216FA" w:rsidP="00E216FA">
            <w:pPr>
              <w:spacing w:after="0" w:line="162" w:lineRule="atLeast"/>
              <w:ind w:left="-93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Содержащиеся за счёт прихожан религиозные организации.</w:t>
            </w:r>
          </w:p>
          <w:p w14:paraId="6F672A5C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E216FA" w:rsidRPr="00E216FA" w14:paraId="65CDE74A" w14:textId="77777777" w:rsidTr="00E216FA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104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4DF6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8B71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270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156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18455BA2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E2E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0D77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090E385E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921A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E329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524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DC2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2334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3,14</w:t>
            </w:r>
          </w:p>
        </w:tc>
      </w:tr>
      <w:tr w:rsidR="00E216FA" w:rsidRPr="00E216FA" w14:paraId="5EBBEDF3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523A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654E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3E8D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64A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A58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2C0A737B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63E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ADCD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586E53E5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CFFA4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F4C5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FA4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CE3C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8AD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3,23</w:t>
            </w:r>
          </w:p>
        </w:tc>
      </w:tr>
      <w:tr w:rsidR="00E216FA" w:rsidRPr="00E216FA" w14:paraId="05EC4C76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54B9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99B3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A9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45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258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2,73</w:t>
            </w:r>
          </w:p>
        </w:tc>
      </w:tr>
      <w:tr w:rsidR="00E216FA" w:rsidRPr="00E216FA" w14:paraId="4326F539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DFDB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48AD" w14:textId="77777777" w:rsidR="00E216FA" w:rsidRPr="00E216FA" w:rsidRDefault="00E216FA" w:rsidP="00E216FA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E8D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71B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A19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1,61</w:t>
            </w:r>
          </w:p>
        </w:tc>
      </w:tr>
      <w:tr w:rsidR="00E216FA" w:rsidRPr="00E216FA" w14:paraId="5E235CE1" w14:textId="77777777" w:rsidTr="00E216FA">
        <w:trPr>
          <w:trHeight w:val="294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5D9A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CB3D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Объединения граждан, приобретающих электрическую энергию (мощность)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для использования в принадлежащих им хозяйственных постройках (погреба, сараи).</w:t>
            </w:r>
          </w:p>
          <w:p w14:paraId="2A52CB63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br/>
              <w:t>на коммунально-бытовые нужды и не используемую для осуществления коммерческой деятельности.</w:t>
            </w:r>
          </w:p>
          <w:p w14:paraId="455161D7" w14:textId="77777777" w:rsidR="00E216FA" w:rsidRPr="00E216FA" w:rsidRDefault="00E216FA" w:rsidP="00E216FA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E216FA" w:rsidRPr="00E216FA" w14:paraId="5637FA9B" w14:textId="77777777" w:rsidTr="00E216FA">
        <w:trPr>
          <w:trHeight w:val="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1389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4.4.1.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228C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1C0B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9AE8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5FA5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25D42145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F8F5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4.4.2.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104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E216FA" w:rsidRPr="00E216FA" w14:paraId="02CBE195" w14:textId="77777777" w:rsidTr="00E216FA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D0D3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A757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4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87B4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C8B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5439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4,49</w:t>
            </w:r>
          </w:p>
        </w:tc>
      </w:tr>
      <w:tr w:rsidR="00E216FA" w:rsidRPr="00E216FA" w14:paraId="3D64DDCD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9C08F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06F7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1A7B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B7F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BCC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43CF283E" w14:textId="77777777" w:rsidTr="00E216F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E952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4.4.3.</w:t>
            </w:r>
          </w:p>
        </w:tc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E58E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E216FA" w:rsidRPr="00E216FA" w14:paraId="3437A46B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79A14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F404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15F1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AC3F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C3B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4,63</w:t>
            </w:r>
          </w:p>
        </w:tc>
      </w:tr>
      <w:tr w:rsidR="00E216FA" w:rsidRPr="00E216FA" w14:paraId="7BC6DBBC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B5B4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E520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BCB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12F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8A3B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3,90</w:t>
            </w:r>
          </w:p>
        </w:tc>
      </w:tr>
      <w:tr w:rsidR="00E216FA" w:rsidRPr="00E216FA" w14:paraId="109DE68F" w14:textId="77777777" w:rsidTr="00E216F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8C77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DA8D" w14:textId="77777777" w:rsidR="00E216FA" w:rsidRPr="00E216FA" w:rsidRDefault="00E216FA" w:rsidP="00E216FA">
            <w:pPr>
              <w:spacing w:after="0" w:line="162" w:lineRule="atLeast"/>
              <w:ind w:left="-91" w:right="-108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52BF" w14:textId="77777777" w:rsidR="00E216FA" w:rsidRPr="00E216FA" w:rsidRDefault="00E216FA" w:rsidP="00E216FA">
            <w:pPr>
              <w:spacing w:after="0" w:line="162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руб./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6F96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D4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2,30</w:t>
            </w:r>
          </w:p>
        </w:tc>
      </w:tr>
      <w:tr w:rsidR="00E216FA" w:rsidRPr="00E216FA" w14:paraId="706B2CFD" w14:textId="77777777" w:rsidTr="00E216FA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A2BDA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52E1B3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959B0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E25740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A39C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C81CC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03E33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2FA8C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</w:tbl>
    <w:p w14:paraId="5AA9DD6B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________________________________</w:t>
      </w:r>
    </w:p>
    <w:p w14:paraId="41A04749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1" w:name="Par101"/>
      <w:bookmarkEnd w:id="1"/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14:paraId="3CDB8733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2" w:name="Par102"/>
      <w:bookmarkEnd w:id="2"/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&lt;2&gt; При наличии соответствующих категорий потребителей, относящихся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4CDE7489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0D2990C7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Примечание:</w:t>
      </w:r>
    </w:p>
    <w:p w14:paraId="0EA3D014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1. Статус населённого пункта (городской или сельский) определяется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в соответствии с Законом Ульяновской области от 03.10.2006 № 126-ЗО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«Об административно-территориальном устройстве Ульяновской области».</w:t>
      </w:r>
    </w:p>
    <w:p w14:paraId="3D724211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2. Выбор варианта цены (тарифа) производится потребителем в соответствии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с пунктом 70 Основ ценообразования в области регулируемых цен (тарифов)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в электроэнергетике, утверждённых постановлением Правительства Российской Федерации от 29.12.2011 № 1178 «О ценообразовании в области регулируемых цен (тарифов) в электроэнергетике».</w:t>
      </w:r>
    </w:p>
    <w:p w14:paraId="635D65DB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3. Размер платы за коммунальные услуги определяется с применением тарифов (цен) для потребителей, дифференцированных по времени суток, с учётом положений пункта 38 Правил предоставления коммунальных услуг собственникам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и пользователям помещений в многоквартирных домах и жилых домов, утверждённых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14:paraId="1119810A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A78277D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0E8FAB7F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Таблица 1</w:t>
      </w:r>
    </w:p>
    <w:p w14:paraId="38B2ECBF" w14:textId="77777777" w:rsidR="00E216FA" w:rsidRPr="00E216FA" w:rsidRDefault="00E216FA" w:rsidP="00E216FA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Балансовые показатели планового объёма полезного отпуска</w:t>
      </w:r>
    </w:p>
    <w:p w14:paraId="43312B69" w14:textId="77777777" w:rsidR="00E216FA" w:rsidRPr="00E216FA" w:rsidRDefault="00E216FA" w:rsidP="00E216FA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электрической энергии, используемые при расчёте цен (тарифов)</w:t>
      </w:r>
    </w:p>
    <w:p w14:paraId="505B34AF" w14:textId="77777777" w:rsidR="00E216FA" w:rsidRPr="00E216FA" w:rsidRDefault="00E216FA" w:rsidP="00E216FA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на электрическую энергию для населения и приравненных к нему категорий потребителей по Ульяновской области на 2020 год</w:t>
      </w:r>
    </w:p>
    <w:p w14:paraId="5600F9BC" w14:textId="77777777" w:rsidR="00E216FA" w:rsidRPr="00E216FA" w:rsidRDefault="00E216FA" w:rsidP="00E216FA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tbl>
      <w:tblPr>
        <w:tblW w:w="978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095"/>
        <w:gridCol w:w="1504"/>
        <w:gridCol w:w="1504"/>
        <w:gridCol w:w="111"/>
      </w:tblGrid>
      <w:tr w:rsidR="00E216FA" w:rsidRPr="00E216FA" w14:paraId="0A60F43E" w14:textId="77777777" w:rsidTr="00E216FA">
        <w:trPr>
          <w:trHeight w:val="51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8B2B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E3B7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Группы (подгруппы) потребителей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96F6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Плановый объём полезного отпуска электрической энергии, млн. </w:t>
            </w:r>
            <w:proofErr w:type="spellStart"/>
            <w:r w:rsidRPr="00E216FA">
              <w:rPr>
                <w:rFonts w:ascii="Times New Roman" w:eastAsia="Times New Roman" w:hAnsi="Times New Roman" w:cs="Times New Roman"/>
                <w:color w:val="1A1818"/>
                <w:spacing w:val="-1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6406A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4F9A4049" w14:textId="77777777" w:rsidTr="00E216FA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69663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41FB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A1D3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 01.01.2020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br/>
              <w:t>по 30.06.2020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D652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 01.07.2020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br/>
              <w:t>по 31.12.2020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FEA3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5DCF4FAD" w14:textId="77777777" w:rsidTr="00E216FA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22C8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52F0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7377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7180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4B0A1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0656A135" w14:textId="77777777" w:rsidTr="00E216FA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7D94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9FE2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Население и приравненные к ним, за исключением населения и потребителей, указанных в пунктах 2 и 3:</w:t>
            </w:r>
          </w:p>
          <w:p w14:paraId="43588A87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   кооперативы   либо    управляющие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2653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277,11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0A5C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261,87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98147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1870CBF7" w14:textId="77777777" w:rsidTr="00E216FA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1EA8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F9E9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222E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23F1" w14:textId="77777777" w:rsidR="00E216FA" w:rsidRPr="00E216FA" w:rsidRDefault="00E216FA" w:rsidP="00E216FA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2973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65F70C9A" w14:textId="77777777" w:rsidTr="00E216FA">
        <w:trPr>
          <w:trHeight w:val="30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7D2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F4E6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70AF552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72157F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6049" w14:textId="77777777" w:rsidR="00E216FA" w:rsidRPr="00E216FA" w:rsidRDefault="00E216FA" w:rsidP="00E216FA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9E5E" w14:textId="77777777" w:rsidR="00E216FA" w:rsidRPr="00E216FA" w:rsidRDefault="00E216FA" w:rsidP="00E216FA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171C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764CE8A1" w14:textId="77777777" w:rsidTr="00E216F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B4EF4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0CCC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C6B26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75284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D5774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0CE76DC6" w14:textId="77777777" w:rsidTr="00E216F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5579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EBD8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9FDB8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76A9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0E829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1F988D54" w14:textId="77777777" w:rsidTr="00E216FA">
        <w:trPr>
          <w:trHeight w:val="36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0898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6386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1937B6EA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жилых помещений и содержания общего имущества многоквартирных домов;</w:t>
            </w:r>
          </w:p>
          <w:p w14:paraId="0971016F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AB4E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163,70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C113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152,85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3EBC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3E627B3C" w14:textId="77777777" w:rsidTr="00E216F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2A22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3E62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0FED2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C8EE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36B9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7A38E00B" w14:textId="77777777" w:rsidTr="00E216F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734D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4E41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E210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6078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32C193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296C0CC2" w14:textId="77777777" w:rsidTr="00E216F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F650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3FB1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3E5410C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1160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4333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EE5A1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27C6A6BD" w14:textId="77777777" w:rsidTr="00E216FA">
        <w:trPr>
          <w:trHeight w:val="30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3BF4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D26F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Население, проживающее в сельских населённых пунктах и приравненные к ним:</w:t>
            </w:r>
          </w:p>
          <w:p w14:paraId="0BBFE184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B3B3BB9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  мест   общего   пользования   в   домах,  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1FF2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168,39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446E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154,43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330EAC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5EA12639" w14:textId="77777777" w:rsidTr="00E216FA">
        <w:trPr>
          <w:trHeight w:val="21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77ABA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BF1C8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7790B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B90B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B574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3F47D2CC" w14:textId="77777777" w:rsidTr="00E216FA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43F35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9C0A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18052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48A9B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6145B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54B0B853" w14:textId="77777777" w:rsidTr="00E216FA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AE75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89E2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7299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4D12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77E2E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35982259" w14:textId="77777777" w:rsidTr="00E216FA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2DAF" w14:textId="77777777" w:rsidR="00E216FA" w:rsidRPr="00E216FA" w:rsidRDefault="00E216FA" w:rsidP="00E216FA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4AC4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которых имеются жилые помещения специализированного жилого фонда;</w:t>
            </w:r>
          </w:p>
          <w:p w14:paraId="04EE4A40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3545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5E80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92473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6DB8A9B1" w14:textId="77777777" w:rsidTr="00E216FA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909E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C089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Потребители, приравненные к населению: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1805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3FE5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F2A5B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6A26F85D" w14:textId="77777777" w:rsidTr="00E216FA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D3D3" w14:textId="77777777" w:rsidR="00E216FA" w:rsidRPr="00E216FA" w:rsidRDefault="00E216FA" w:rsidP="00E216FA">
            <w:pPr>
              <w:spacing w:after="0" w:line="162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2E7A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DC94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06F1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14,19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29F19D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624754C3" w14:textId="77777777" w:rsidTr="00E216FA">
        <w:trPr>
          <w:trHeight w:val="9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00F1" w14:textId="77777777" w:rsidR="00E216FA" w:rsidRPr="00E216FA" w:rsidRDefault="00E216FA" w:rsidP="00E216FA">
            <w:pPr>
              <w:spacing w:after="0" w:line="162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12BE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осуждёнными в помещениях для их содержания при условии наличия раздельного учёта электрической энергии для указанных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B9CB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987C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5,06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258AB6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580106F1" w14:textId="77777777" w:rsidTr="00E216FA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A537" w14:textId="77777777" w:rsidR="00E216FA" w:rsidRPr="00E216FA" w:rsidRDefault="00E216FA" w:rsidP="00E216FA">
            <w:pPr>
              <w:spacing w:after="0" w:line="162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09CB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Содержащиеся за счёт прихожан религиозные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9049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E456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1,52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D8A57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62351369" w14:textId="77777777" w:rsidTr="00E216FA">
        <w:trPr>
          <w:trHeight w:val="8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3580" w14:textId="77777777" w:rsidR="00E216FA" w:rsidRPr="00E216FA" w:rsidRDefault="00E216FA" w:rsidP="00E216FA">
            <w:pPr>
              <w:spacing w:after="0" w:line="162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4333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AE1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7225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6F1BF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  <w:tr w:rsidR="00E216FA" w:rsidRPr="00E216FA" w14:paraId="46FC78B4" w14:textId="77777777" w:rsidTr="00E216FA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99FC" w14:textId="77777777" w:rsidR="00E216FA" w:rsidRPr="00E216FA" w:rsidRDefault="00E216FA" w:rsidP="00E216FA">
            <w:pPr>
              <w:spacing w:after="0" w:line="162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F2C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C58CE6B" w14:textId="77777777" w:rsidR="00E216FA" w:rsidRPr="00E216FA" w:rsidRDefault="00E216FA" w:rsidP="00E216FA">
            <w:pPr>
              <w:spacing w:after="0" w:line="162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и не используемую для осуществления коммерческой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CAFF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503B" w14:textId="77777777" w:rsidR="00E216FA" w:rsidRPr="00E216FA" w:rsidRDefault="00E216FA" w:rsidP="00E216FA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6,71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75DF18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> </w:t>
            </w:r>
          </w:p>
        </w:tc>
      </w:tr>
    </w:tbl>
    <w:p w14:paraId="5EAF7B30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0D15CC90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85567E9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F8026F2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1262C877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 </w:t>
      </w:r>
    </w:p>
    <w:p w14:paraId="72B139B2" w14:textId="77777777" w:rsidR="00E216FA" w:rsidRPr="00E216FA" w:rsidRDefault="00E216FA" w:rsidP="00E216F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Таблица 2</w:t>
      </w:r>
    </w:p>
    <w:p w14:paraId="13FF51E9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Понижающие коэффициенты,</w:t>
      </w:r>
    </w:p>
    <w:p w14:paraId="44F60F04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используемые при расчёте цен (тарифов)</w:t>
      </w:r>
    </w:p>
    <w:p w14:paraId="2EAAEF36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на электрическую энергию для населения и приравненных к нему</w:t>
      </w:r>
    </w:p>
    <w:p w14:paraId="6EA7AD87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категорий потребителей по Ульяновской области на 2020 год</w:t>
      </w:r>
    </w:p>
    <w:p w14:paraId="31B8F5C0" w14:textId="77777777" w:rsidR="00E216FA" w:rsidRPr="00E216FA" w:rsidRDefault="00E216FA" w:rsidP="00E216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b/>
          <w:bCs/>
          <w:color w:val="1A1818"/>
          <w:spacing w:val="-10"/>
          <w:sz w:val="28"/>
          <w:szCs w:val="28"/>
          <w:lang w:eastAsia="ru-RU"/>
        </w:rPr>
        <w:t> 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59"/>
        <w:gridCol w:w="1561"/>
        <w:gridCol w:w="1560"/>
      </w:tblGrid>
      <w:tr w:rsidR="00E216FA" w:rsidRPr="00E216FA" w14:paraId="353CC7F3" w14:textId="77777777" w:rsidTr="00E216FA">
        <w:trPr>
          <w:trHeight w:val="189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9B32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9BD8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564E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Понижающий коэффициент</w:t>
            </w:r>
          </w:p>
        </w:tc>
      </w:tr>
      <w:tr w:rsidR="00E216FA" w:rsidRPr="00E216FA" w14:paraId="48953DAC" w14:textId="77777777" w:rsidTr="00E216FA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CF9868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6B388" w14:textId="77777777" w:rsidR="00E216FA" w:rsidRPr="00E216FA" w:rsidRDefault="00E216FA" w:rsidP="00E216FA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5C05" w14:textId="77777777" w:rsidR="00E216FA" w:rsidRPr="00E216FA" w:rsidRDefault="00E216FA" w:rsidP="00E216FA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 01.01.2020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br/>
              <w:t>по 30.06.2020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1025" w14:textId="77777777" w:rsidR="00E216FA" w:rsidRPr="00E216FA" w:rsidRDefault="00E216FA" w:rsidP="00E216FA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 01.07.2020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br/>
              <w:t>по 31.12.2020</w:t>
            </w:r>
          </w:p>
        </w:tc>
      </w:tr>
      <w:tr w:rsidR="00E216FA" w:rsidRPr="00E216FA" w14:paraId="4E4C6E2F" w14:textId="77777777" w:rsidTr="00E216F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CE59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DE28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9CB8" w14:textId="77777777" w:rsidR="00E216FA" w:rsidRPr="00E216FA" w:rsidRDefault="00E216FA" w:rsidP="00E216FA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FFCE" w14:textId="77777777" w:rsidR="00E216FA" w:rsidRPr="00E216FA" w:rsidRDefault="00E216FA" w:rsidP="00E216FA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</w:tr>
      <w:tr w:rsidR="00E216FA" w:rsidRPr="00E216FA" w14:paraId="6D311C49" w14:textId="77777777" w:rsidTr="00E216FA">
        <w:trPr>
          <w:trHeight w:val="1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CD93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6BB3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5F829010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EDD8E14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в домах, в которых имеются жилые помещения специализированного жилого фонда;</w:t>
            </w:r>
          </w:p>
          <w:p w14:paraId="04A06E0F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F24B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ED9A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0,7 </w:t>
            </w:r>
          </w:p>
        </w:tc>
      </w:tr>
      <w:tr w:rsidR="00E216FA" w:rsidRPr="00E216FA" w14:paraId="484A2B83" w14:textId="77777777" w:rsidTr="00E216FA">
        <w:trPr>
          <w:trHeight w:val="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1994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FC62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2F96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9496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</w:tr>
      <w:tr w:rsidR="00E216FA" w:rsidRPr="00E216FA" w14:paraId="3F7CA71D" w14:textId="77777777" w:rsidTr="00E216FA">
        <w:trPr>
          <w:trHeight w:val="11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2584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C7E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BB0F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00DC2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</w:tr>
      <w:tr w:rsidR="00E216FA" w:rsidRPr="00E216FA" w14:paraId="2CF950A3" w14:textId="77777777" w:rsidTr="00E216FA">
        <w:trPr>
          <w:trHeight w:val="1161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E2FF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13D8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Население, проживающее в сельских населённых пунктах и приравненные к ним:</w:t>
            </w:r>
          </w:p>
          <w:p w14:paraId="51AE430C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54F0DAF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4CCC2BF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14:paraId="1E5800DD" w14:textId="77777777" w:rsidR="00E216FA" w:rsidRPr="00E216FA" w:rsidRDefault="00E216FA" w:rsidP="00E216FA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F235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9F84" w14:textId="77777777" w:rsidR="00E216FA" w:rsidRPr="00E216FA" w:rsidRDefault="00E216FA" w:rsidP="00E216FA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</w:t>
            </w:r>
          </w:p>
        </w:tc>
      </w:tr>
      <w:tr w:rsidR="00E216FA" w:rsidRPr="00E216FA" w14:paraId="1FC90B1C" w14:textId="77777777" w:rsidTr="00E216FA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5434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4AAD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8506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F72B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4</w:t>
            </w:r>
          </w:p>
        </w:tc>
      </w:tr>
      <w:tr w:rsidR="00E216FA" w:rsidRPr="00E216FA" w14:paraId="3C743656" w14:textId="77777777" w:rsidTr="00E216FA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E684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62BF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Потребители, приравненные к населению: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F88E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17C9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 </w:t>
            </w:r>
          </w:p>
        </w:tc>
      </w:tr>
      <w:tr w:rsidR="00E216FA" w:rsidRPr="00E216FA" w14:paraId="0AAE3BE1" w14:textId="77777777" w:rsidTr="00E216FA">
        <w:trPr>
          <w:trHeight w:val="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638C" w14:textId="77777777" w:rsidR="00E216FA" w:rsidRPr="00E216FA" w:rsidRDefault="00E216FA" w:rsidP="00E216FA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D7B0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  <w:p w14:paraId="40D74F02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 xml:space="preserve">Гарантирующие поставщики, энергосбытовые, энергоснабжающие организации, приобретающие </w:t>
            </w: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D1ED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lastRenderedPageBreak/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2E8A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</w:t>
            </w:r>
          </w:p>
        </w:tc>
      </w:tr>
      <w:tr w:rsidR="00E216FA" w:rsidRPr="00E216FA" w14:paraId="7149613C" w14:textId="77777777" w:rsidTr="00E216FA">
        <w:trPr>
          <w:trHeight w:val="30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CEC0" w14:textId="77777777" w:rsidR="00E216FA" w:rsidRPr="00E216FA" w:rsidRDefault="00E216FA" w:rsidP="00E216FA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7570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Юридические лица, приобретающие электрическую энергию (мощность) в целях потребления осуждёнными в помещениях для их содержания при условии наличия раздельного учёта электрической энергии для указанных помещений.</w:t>
            </w:r>
          </w:p>
          <w:p w14:paraId="0FE133CA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87A7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DF25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1,0</w:t>
            </w:r>
          </w:p>
        </w:tc>
      </w:tr>
      <w:tr w:rsidR="00E216FA" w:rsidRPr="00E216FA" w14:paraId="3C8228C2" w14:textId="77777777" w:rsidTr="00E216FA">
        <w:trPr>
          <w:trHeight w:val="12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2FFD" w14:textId="77777777" w:rsidR="00E216FA" w:rsidRPr="00E216FA" w:rsidRDefault="00E216FA" w:rsidP="00E216FA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B3AF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Содержащиеся за счёт прихожан религиозные организации.</w:t>
            </w:r>
          </w:p>
          <w:p w14:paraId="036711F3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54CC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CE75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0,7</w:t>
            </w:r>
          </w:p>
        </w:tc>
      </w:tr>
      <w:tr w:rsidR="00E216FA" w:rsidRPr="00E216FA" w14:paraId="474B345C" w14:textId="77777777" w:rsidTr="00E216FA">
        <w:trPr>
          <w:trHeight w:val="45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748A" w14:textId="77777777" w:rsidR="00E216FA" w:rsidRPr="00E216FA" w:rsidRDefault="00E216FA" w:rsidP="00E216FA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B8B6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2343EB25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7FA0B9C9" w14:textId="77777777" w:rsidR="00E216FA" w:rsidRPr="00E216FA" w:rsidRDefault="00E216FA" w:rsidP="00E216FA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61EF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E8DD" w14:textId="77777777" w:rsidR="00E216FA" w:rsidRPr="00E216FA" w:rsidRDefault="00E216FA" w:rsidP="00E216FA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E216FA">
              <w:rPr>
                <w:rFonts w:ascii="Times New Roman" w:eastAsia="Times New Roman" w:hAnsi="Times New Roman" w:cs="Times New Roman"/>
                <w:color w:val="1A1818"/>
                <w:spacing w:val="-12"/>
                <w:sz w:val="28"/>
                <w:szCs w:val="28"/>
                <w:lang w:eastAsia="ru-RU"/>
              </w:rPr>
              <w:t>1,0</w:t>
            </w:r>
          </w:p>
        </w:tc>
      </w:tr>
    </w:tbl>
    <w:p w14:paraId="2B24919A" w14:textId="77777777" w:rsidR="00E216FA" w:rsidRPr="00E216FA" w:rsidRDefault="00E216FA" w:rsidP="00E216FA">
      <w:pPr>
        <w:shd w:val="clear" w:color="auto" w:fill="FFFFFF"/>
        <w:spacing w:after="0" w:line="162" w:lineRule="atLeast"/>
        <w:ind w:firstLine="709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>&lt;1&gt; При наличии соответствующих категорий потребителей, относящихся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>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br/>
        <w:t xml:space="preserve">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</w:t>
      </w:r>
      <w:r w:rsidRPr="00E216FA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lastRenderedPageBreak/>
        <w:t>на коммунально-бытовые нужды граждан и не используемой для осуществления коммерческой (профессиональной) деятельности.</w:t>
      </w:r>
    </w:p>
    <w:p w14:paraId="312D7604" w14:textId="77777777" w:rsidR="00E216FA" w:rsidRDefault="00E216FA"/>
    <w:sectPr w:rsidR="00E216FA" w:rsidSect="00E216F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FA"/>
    <w:rsid w:val="00E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7AE3"/>
  <w15:chartTrackingRefBased/>
  <w15:docId w15:val="{9BB3659D-DDDF-44AF-9882-68A4AFC8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4169</Words>
  <Characters>23764</Characters>
  <Application>Microsoft Office Word</Application>
  <DocSecurity>0</DocSecurity>
  <Lines>198</Lines>
  <Paragraphs>55</Paragraphs>
  <ScaleCrop>false</ScaleCrop>
  <Company/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Валишин</dc:creator>
  <cp:keywords/>
  <dc:description/>
  <cp:lastModifiedBy>Денис Валишин</cp:lastModifiedBy>
  <cp:revision>1</cp:revision>
  <dcterms:created xsi:type="dcterms:W3CDTF">2020-06-23T16:47:00Z</dcterms:created>
  <dcterms:modified xsi:type="dcterms:W3CDTF">2020-06-23T16:47:00Z</dcterms:modified>
</cp:coreProperties>
</file>